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945" w:rsidRPr="00886B3B" w:rsidRDefault="00DF319E" w:rsidP="00C12DC4">
      <w:pPr>
        <w:spacing w:after="120"/>
        <w:jc w:val="center"/>
        <w:rPr>
          <w:rFonts w:ascii="Calibri" w:hAnsi="Calibri"/>
          <w:b/>
          <w:sz w:val="32"/>
          <w:szCs w:val="22"/>
        </w:rPr>
      </w:pPr>
      <w:r w:rsidRPr="00886B3B">
        <w:rPr>
          <w:rFonts w:ascii="Calibri" w:hAnsi="Calibri"/>
          <w:b/>
          <w:bCs/>
          <w:sz w:val="32"/>
          <w:szCs w:val="22"/>
        </w:rPr>
        <w:t xml:space="preserve">Consulting </w:t>
      </w:r>
      <w:r w:rsidR="00803309" w:rsidRPr="00886B3B">
        <w:rPr>
          <w:rFonts w:ascii="Calibri" w:hAnsi="Calibri"/>
          <w:b/>
          <w:bCs/>
          <w:sz w:val="32"/>
          <w:szCs w:val="22"/>
        </w:rPr>
        <w:t>Agreement</w:t>
      </w:r>
    </w:p>
    <w:p w:rsidR="00C12DC4" w:rsidRPr="00886B3B" w:rsidRDefault="00C12DC4" w:rsidP="00C12DC4">
      <w:pPr>
        <w:spacing w:after="120"/>
        <w:jc w:val="center"/>
        <w:rPr>
          <w:rFonts w:ascii="Calibri" w:hAnsi="Calibri"/>
          <w:bCs/>
          <w:sz w:val="20"/>
          <w:szCs w:val="20"/>
        </w:rPr>
      </w:pPr>
    </w:p>
    <w:p w:rsidR="00911945" w:rsidRPr="00886B3B" w:rsidRDefault="00DF319E" w:rsidP="00C12DC4">
      <w:pPr>
        <w:spacing w:after="120"/>
        <w:jc w:val="center"/>
        <w:rPr>
          <w:rFonts w:ascii="Calibri" w:hAnsi="Calibri"/>
          <w:bCs/>
          <w:sz w:val="22"/>
          <w:szCs w:val="22"/>
        </w:rPr>
      </w:pPr>
      <w:r w:rsidRPr="00886B3B">
        <w:rPr>
          <w:rFonts w:ascii="Calibri" w:hAnsi="Calibri"/>
          <w:bCs/>
          <w:sz w:val="22"/>
          <w:szCs w:val="22"/>
        </w:rPr>
        <w:t>between</w:t>
      </w:r>
    </w:p>
    <w:p w:rsidR="00C12DC4" w:rsidRPr="00886B3B" w:rsidRDefault="00C12DC4" w:rsidP="00C12DC4">
      <w:pPr>
        <w:spacing w:after="120"/>
        <w:jc w:val="center"/>
        <w:rPr>
          <w:rFonts w:ascii="Calibri" w:hAnsi="Calibri"/>
          <w:bCs/>
          <w:sz w:val="22"/>
          <w:szCs w:val="22"/>
        </w:rPr>
      </w:pPr>
    </w:p>
    <w:p w:rsidR="00C12DC4" w:rsidRPr="00886B3B" w:rsidRDefault="00985F7B" w:rsidP="00C12DC4">
      <w:pPr>
        <w:spacing w:after="120"/>
        <w:jc w:val="center"/>
        <w:rPr>
          <w:rFonts w:ascii="Calibri" w:hAnsi="Calibri"/>
          <w:b/>
          <w:bCs/>
          <w:sz w:val="22"/>
          <w:szCs w:val="22"/>
        </w:rPr>
      </w:pPr>
      <w:r>
        <w:rPr>
          <w:rFonts w:ascii="Calibri" w:hAnsi="Calibri"/>
          <w:b/>
          <w:bCs/>
          <w:sz w:val="22"/>
          <w:szCs w:val="22"/>
        </w:rPr>
        <w:t>[Company Name of Client]</w:t>
      </w:r>
      <w:r w:rsidRPr="00886B3B">
        <w:rPr>
          <w:rFonts w:ascii="Calibri" w:hAnsi="Calibri"/>
          <w:b/>
          <w:bCs/>
          <w:sz w:val="22"/>
          <w:szCs w:val="22"/>
        </w:rPr>
        <w:t xml:space="preserve"> </w:t>
      </w:r>
      <w:r w:rsidR="00B42E14" w:rsidRPr="00886B3B">
        <w:rPr>
          <w:rFonts w:ascii="Calibri" w:hAnsi="Calibri"/>
          <w:b/>
          <w:bCs/>
          <w:sz w:val="22"/>
          <w:szCs w:val="22"/>
        </w:rPr>
        <w:br/>
      </w:r>
      <w:r>
        <w:rPr>
          <w:rFonts w:ascii="Calibri" w:hAnsi="Calibri"/>
          <w:bCs/>
          <w:sz w:val="22"/>
          <w:szCs w:val="22"/>
        </w:rPr>
        <w:t>[Address of Client]</w:t>
      </w:r>
      <w:r w:rsidRPr="00886B3B">
        <w:rPr>
          <w:rFonts w:ascii="Calibri" w:hAnsi="Calibri"/>
          <w:bCs/>
          <w:sz w:val="22"/>
          <w:szCs w:val="22"/>
        </w:rPr>
        <w:t xml:space="preserve"> </w:t>
      </w:r>
      <w:r w:rsidR="00B42E14" w:rsidRPr="00886B3B">
        <w:rPr>
          <w:rFonts w:ascii="Calibri" w:hAnsi="Calibri"/>
          <w:bCs/>
          <w:sz w:val="22"/>
          <w:szCs w:val="22"/>
        </w:rPr>
        <w:br/>
      </w:r>
      <w:r w:rsidR="00DF319E" w:rsidRPr="00886B3B">
        <w:rPr>
          <w:rFonts w:ascii="Calibri" w:hAnsi="Calibri"/>
          <w:bCs/>
          <w:sz w:val="22"/>
          <w:szCs w:val="22"/>
        </w:rPr>
        <w:t>legally represented</w:t>
      </w:r>
      <w:r w:rsidR="00C12DC4" w:rsidRPr="00886B3B">
        <w:rPr>
          <w:rFonts w:ascii="Calibri" w:hAnsi="Calibri"/>
          <w:bCs/>
          <w:sz w:val="22"/>
          <w:szCs w:val="22"/>
        </w:rPr>
        <w:t xml:space="preserve"> </w:t>
      </w:r>
      <w:r w:rsidR="00DF319E" w:rsidRPr="00886B3B">
        <w:rPr>
          <w:rFonts w:ascii="Calibri" w:hAnsi="Calibri"/>
          <w:bCs/>
          <w:sz w:val="22"/>
          <w:szCs w:val="22"/>
        </w:rPr>
        <w:t xml:space="preserve">by </w:t>
      </w:r>
      <w:r>
        <w:rPr>
          <w:rFonts w:ascii="Calibri" w:hAnsi="Calibri"/>
          <w:bCs/>
          <w:sz w:val="22"/>
          <w:szCs w:val="22"/>
        </w:rPr>
        <w:t>[Name of Managing Director]</w:t>
      </w:r>
    </w:p>
    <w:p w:rsidR="00C12DC4" w:rsidRPr="00886B3B" w:rsidRDefault="00C12DC4" w:rsidP="00C12DC4">
      <w:pPr>
        <w:spacing w:after="120"/>
        <w:jc w:val="center"/>
        <w:rPr>
          <w:rFonts w:ascii="Calibri" w:hAnsi="Calibri"/>
          <w:bCs/>
          <w:sz w:val="22"/>
          <w:szCs w:val="22"/>
        </w:rPr>
      </w:pPr>
      <w:r w:rsidRPr="00886B3B">
        <w:rPr>
          <w:rFonts w:ascii="Calibri" w:hAnsi="Calibri"/>
          <w:bCs/>
          <w:sz w:val="22"/>
          <w:szCs w:val="22"/>
        </w:rPr>
        <w:t>(</w:t>
      </w:r>
      <w:r w:rsidR="00DF319E" w:rsidRPr="00886B3B">
        <w:rPr>
          <w:rFonts w:ascii="Calibri" w:hAnsi="Calibri"/>
          <w:bCs/>
          <w:sz w:val="22"/>
          <w:szCs w:val="22"/>
        </w:rPr>
        <w:t>hereinafter “</w:t>
      </w:r>
      <w:r w:rsidR="00625CEB">
        <w:rPr>
          <w:rFonts w:ascii="Calibri" w:hAnsi="Calibri"/>
          <w:b/>
          <w:bCs/>
          <w:sz w:val="22"/>
          <w:szCs w:val="22"/>
        </w:rPr>
        <w:t>Client</w:t>
      </w:r>
      <w:r w:rsidR="00DF319E" w:rsidRPr="00886B3B">
        <w:rPr>
          <w:rFonts w:ascii="Calibri" w:hAnsi="Calibri"/>
          <w:bCs/>
          <w:sz w:val="22"/>
          <w:szCs w:val="22"/>
        </w:rPr>
        <w:t>“</w:t>
      </w:r>
      <w:r w:rsidRPr="00886B3B">
        <w:rPr>
          <w:rFonts w:ascii="Calibri" w:hAnsi="Calibri"/>
          <w:bCs/>
          <w:sz w:val="22"/>
          <w:szCs w:val="22"/>
        </w:rPr>
        <w:t>)</w:t>
      </w:r>
    </w:p>
    <w:p w:rsidR="00911945" w:rsidRPr="00886B3B" w:rsidRDefault="00911945" w:rsidP="00C12DC4">
      <w:pPr>
        <w:spacing w:after="120"/>
        <w:jc w:val="center"/>
        <w:rPr>
          <w:rFonts w:ascii="Calibri" w:hAnsi="Calibri"/>
          <w:bCs/>
          <w:sz w:val="2"/>
          <w:szCs w:val="22"/>
        </w:rPr>
      </w:pPr>
    </w:p>
    <w:p w:rsidR="00911945" w:rsidRPr="00886B3B" w:rsidRDefault="00DF319E" w:rsidP="00C12DC4">
      <w:pPr>
        <w:spacing w:after="120"/>
        <w:jc w:val="center"/>
        <w:rPr>
          <w:rFonts w:ascii="Calibri" w:hAnsi="Calibri"/>
          <w:bCs/>
          <w:sz w:val="22"/>
          <w:szCs w:val="22"/>
        </w:rPr>
      </w:pPr>
      <w:r w:rsidRPr="00886B3B">
        <w:rPr>
          <w:rFonts w:ascii="Calibri" w:hAnsi="Calibri"/>
          <w:bCs/>
          <w:sz w:val="22"/>
          <w:szCs w:val="22"/>
        </w:rPr>
        <w:t>a</w:t>
      </w:r>
      <w:r w:rsidR="00911945" w:rsidRPr="00886B3B">
        <w:rPr>
          <w:rFonts w:ascii="Calibri" w:hAnsi="Calibri"/>
          <w:bCs/>
          <w:sz w:val="22"/>
          <w:szCs w:val="22"/>
        </w:rPr>
        <w:t>nd</w:t>
      </w:r>
    </w:p>
    <w:p w:rsidR="00C12DC4" w:rsidRPr="00886B3B" w:rsidRDefault="00985F7B" w:rsidP="00DE6535">
      <w:pPr>
        <w:spacing w:after="120"/>
        <w:jc w:val="center"/>
        <w:rPr>
          <w:rFonts w:ascii="Calibri" w:hAnsi="Calibri"/>
          <w:b/>
          <w:bCs/>
          <w:sz w:val="22"/>
          <w:szCs w:val="22"/>
        </w:rPr>
      </w:pPr>
      <w:r>
        <w:rPr>
          <w:rFonts w:ascii="Calibri" w:hAnsi="Calibri"/>
          <w:b/>
          <w:bCs/>
          <w:sz w:val="22"/>
          <w:szCs w:val="22"/>
        </w:rPr>
        <w:t>[Name of Consultant]</w:t>
      </w:r>
      <w:r w:rsidRPr="00886B3B">
        <w:rPr>
          <w:rFonts w:ascii="Calibri" w:hAnsi="Calibri"/>
          <w:b/>
          <w:bCs/>
          <w:sz w:val="22"/>
          <w:szCs w:val="22"/>
        </w:rPr>
        <w:t xml:space="preserve"> </w:t>
      </w:r>
      <w:r w:rsidR="00B42E14" w:rsidRPr="00886B3B">
        <w:rPr>
          <w:rFonts w:ascii="Calibri" w:hAnsi="Calibri"/>
          <w:b/>
          <w:bCs/>
          <w:sz w:val="22"/>
          <w:szCs w:val="22"/>
        </w:rPr>
        <w:br/>
      </w:r>
      <w:r>
        <w:rPr>
          <w:rFonts w:ascii="Calibri" w:hAnsi="Calibri"/>
          <w:bCs/>
          <w:sz w:val="22"/>
          <w:szCs w:val="22"/>
        </w:rPr>
        <w:t xml:space="preserve">[Address of </w:t>
      </w:r>
      <w:r>
        <w:rPr>
          <w:rFonts w:ascii="Calibri" w:hAnsi="Calibri"/>
          <w:bCs/>
          <w:sz w:val="22"/>
          <w:szCs w:val="22"/>
        </w:rPr>
        <w:t>Consultant</w:t>
      </w:r>
      <w:r>
        <w:rPr>
          <w:rFonts w:ascii="Calibri" w:hAnsi="Calibri"/>
          <w:bCs/>
          <w:sz w:val="22"/>
          <w:szCs w:val="22"/>
        </w:rPr>
        <w:t>]</w:t>
      </w:r>
      <w:r w:rsidR="00B42E14" w:rsidRPr="00886B3B">
        <w:rPr>
          <w:rFonts w:ascii="Calibri" w:hAnsi="Calibri"/>
          <w:b/>
          <w:bCs/>
          <w:sz w:val="22"/>
          <w:szCs w:val="22"/>
        </w:rPr>
        <w:br/>
      </w:r>
      <w:r w:rsidR="00C12DC4" w:rsidRPr="00886B3B">
        <w:rPr>
          <w:rFonts w:ascii="Calibri" w:hAnsi="Calibri"/>
          <w:bCs/>
          <w:sz w:val="22"/>
          <w:szCs w:val="22"/>
        </w:rPr>
        <w:t>(</w:t>
      </w:r>
      <w:r w:rsidR="00F80207" w:rsidRPr="00886B3B">
        <w:rPr>
          <w:rFonts w:ascii="Calibri" w:hAnsi="Calibri"/>
          <w:bCs/>
          <w:sz w:val="22"/>
          <w:szCs w:val="22"/>
        </w:rPr>
        <w:t>hereinafter “</w:t>
      </w:r>
      <w:r w:rsidR="00F80207" w:rsidRPr="00886B3B">
        <w:rPr>
          <w:rFonts w:ascii="Calibri" w:hAnsi="Calibri"/>
          <w:b/>
          <w:bCs/>
          <w:sz w:val="22"/>
          <w:szCs w:val="22"/>
        </w:rPr>
        <w:t>Consultant</w:t>
      </w:r>
      <w:r w:rsidR="00C12DC4" w:rsidRPr="00886B3B">
        <w:rPr>
          <w:rFonts w:ascii="Calibri" w:hAnsi="Calibri"/>
          <w:bCs/>
          <w:sz w:val="22"/>
          <w:szCs w:val="22"/>
        </w:rPr>
        <w:t>“)</w:t>
      </w:r>
    </w:p>
    <w:p w:rsidR="006829A5" w:rsidRPr="00886B3B" w:rsidRDefault="006829A5" w:rsidP="00DE6535">
      <w:pPr>
        <w:spacing w:after="120"/>
        <w:jc w:val="center"/>
        <w:rPr>
          <w:rFonts w:ascii="Calibri" w:hAnsi="Calibri"/>
          <w:bCs/>
          <w:sz w:val="22"/>
          <w:szCs w:val="22"/>
        </w:rPr>
      </w:pPr>
    </w:p>
    <w:p w:rsidR="006829A5" w:rsidRPr="00886B3B" w:rsidRDefault="006829A5" w:rsidP="00DE6535">
      <w:pPr>
        <w:spacing w:after="120"/>
        <w:jc w:val="center"/>
        <w:rPr>
          <w:rFonts w:ascii="Calibri" w:hAnsi="Calibri"/>
          <w:bCs/>
          <w:sz w:val="22"/>
          <w:szCs w:val="22"/>
        </w:rPr>
      </w:pPr>
      <w:r w:rsidRPr="00886B3B">
        <w:rPr>
          <w:rFonts w:ascii="Calibri" w:hAnsi="Calibri"/>
          <w:bCs/>
          <w:sz w:val="22"/>
          <w:szCs w:val="22"/>
        </w:rPr>
        <w:t xml:space="preserve">- </w:t>
      </w:r>
      <w:r w:rsidR="00F80207" w:rsidRPr="00886B3B">
        <w:rPr>
          <w:rFonts w:ascii="Calibri" w:hAnsi="Calibri"/>
          <w:bCs/>
          <w:sz w:val="22"/>
          <w:szCs w:val="22"/>
        </w:rPr>
        <w:t>hereinafter</w:t>
      </w:r>
      <w:r w:rsidRPr="00886B3B">
        <w:rPr>
          <w:rFonts w:ascii="Calibri" w:hAnsi="Calibri"/>
          <w:bCs/>
          <w:sz w:val="22"/>
          <w:szCs w:val="22"/>
        </w:rPr>
        <w:t xml:space="preserve"> </w:t>
      </w:r>
      <w:r w:rsidR="00F80207" w:rsidRPr="00886B3B">
        <w:rPr>
          <w:rFonts w:ascii="Calibri" w:hAnsi="Calibri"/>
          <w:bCs/>
          <w:sz w:val="22"/>
          <w:szCs w:val="22"/>
        </w:rPr>
        <w:t>each “</w:t>
      </w:r>
      <w:r w:rsidR="00F80207" w:rsidRPr="00886B3B">
        <w:rPr>
          <w:rFonts w:ascii="Calibri" w:hAnsi="Calibri"/>
          <w:b/>
          <w:bCs/>
          <w:sz w:val="22"/>
          <w:szCs w:val="22"/>
        </w:rPr>
        <w:t>Party</w:t>
      </w:r>
      <w:r w:rsidRPr="00886B3B">
        <w:rPr>
          <w:rFonts w:ascii="Calibri" w:hAnsi="Calibri"/>
          <w:bCs/>
          <w:sz w:val="22"/>
          <w:szCs w:val="22"/>
        </w:rPr>
        <w:t xml:space="preserve">“ </w:t>
      </w:r>
      <w:r w:rsidR="00F80207" w:rsidRPr="00886B3B">
        <w:rPr>
          <w:rFonts w:ascii="Calibri" w:hAnsi="Calibri"/>
          <w:bCs/>
          <w:sz w:val="22"/>
          <w:szCs w:val="22"/>
        </w:rPr>
        <w:t>or jointly “</w:t>
      </w:r>
      <w:r w:rsidR="00F80207" w:rsidRPr="00886B3B">
        <w:rPr>
          <w:rFonts w:ascii="Calibri" w:hAnsi="Calibri"/>
          <w:b/>
          <w:bCs/>
          <w:sz w:val="22"/>
          <w:szCs w:val="22"/>
        </w:rPr>
        <w:t>Parties</w:t>
      </w:r>
      <w:r w:rsidRPr="00886B3B">
        <w:rPr>
          <w:rFonts w:ascii="Calibri" w:hAnsi="Calibri"/>
          <w:bCs/>
          <w:sz w:val="22"/>
          <w:szCs w:val="22"/>
        </w:rPr>
        <w:t>“ -</w:t>
      </w:r>
    </w:p>
    <w:p w:rsidR="00B24AD5" w:rsidRPr="00886B3B" w:rsidRDefault="00B24AD5" w:rsidP="00B24AD5">
      <w:pPr>
        <w:spacing w:after="120"/>
        <w:jc w:val="center"/>
        <w:rPr>
          <w:rFonts w:ascii="Calibri" w:hAnsi="Calibri"/>
          <w:b/>
          <w:bCs/>
          <w:sz w:val="22"/>
          <w:szCs w:val="22"/>
        </w:rPr>
      </w:pPr>
    </w:p>
    <w:p w:rsidR="00B24AD5" w:rsidRPr="00886B3B" w:rsidRDefault="00B24AD5" w:rsidP="00B24AD5">
      <w:pPr>
        <w:spacing w:after="120"/>
        <w:jc w:val="center"/>
        <w:rPr>
          <w:rFonts w:ascii="Calibri" w:hAnsi="Calibri"/>
          <w:b/>
          <w:sz w:val="22"/>
          <w:szCs w:val="22"/>
        </w:rPr>
      </w:pPr>
      <w:r w:rsidRPr="00886B3B">
        <w:rPr>
          <w:rFonts w:ascii="Calibri" w:hAnsi="Calibri"/>
          <w:b/>
          <w:bCs/>
          <w:sz w:val="22"/>
          <w:szCs w:val="22"/>
        </w:rPr>
        <w:t>Pr</w:t>
      </w:r>
      <w:r w:rsidR="00803309" w:rsidRPr="00886B3B">
        <w:rPr>
          <w:rFonts w:ascii="Calibri" w:hAnsi="Calibri"/>
          <w:b/>
          <w:bCs/>
          <w:sz w:val="22"/>
          <w:szCs w:val="22"/>
        </w:rPr>
        <w:t>e</w:t>
      </w:r>
      <w:r w:rsidRPr="00886B3B">
        <w:rPr>
          <w:rFonts w:ascii="Calibri" w:hAnsi="Calibri"/>
          <w:b/>
          <w:bCs/>
          <w:sz w:val="22"/>
          <w:szCs w:val="22"/>
        </w:rPr>
        <w:t>ambel</w:t>
      </w:r>
    </w:p>
    <w:p w:rsidR="00A73F7D" w:rsidRPr="00886B3B" w:rsidRDefault="00631185" w:rsidP="00266577">
      <w:pPr>
        <w:spacing w:after="159"/>
        <w:jc w:val="both"/>
        <w:rPr>
          <w:rFonts w:ascii="Calibri" w:hAnsi="Calibri"/>
          <w:bCs/>
          <w:sz w:val="22"/>
          <w:szCs w:val="22"/>
        </w:rPr>
      </w:pPr>
      <w:r w:rsidRPr="00886B3B">
        <w:rPr>
          <w:rFonts w:ascii="Calibri" w:hAnsi="Calibri"/>
          <w:bCs/>
          <w:sz w:val="22"/>
          <w:szCs w:val="22"/>
        </w:rPr>
        <w:t xml:space="preserve">WHEREAS, </w:t>
      </w:r>
      <w:r w:rsidR="00625CEB">
        <w:rPr>
          <w:rFonts w:ascii="Calibri" w:hAnsi="Calibri"/>
          <w:bCs/>
          <w:sz w:val="22"/>
          <w:szCs w:val="22"/>
        </w:rPr>
        <w:t>Client</w:t>
      </w:r>
      <w:r w:rsidR="00F21EAE" w:rsidRPr="00886B3B">
        <w:rPr>
          <w:rFonts w:ascii="Calibri" w:hAnsi="Calibri"/>
          <w:bCs/>
          <w:sz w:val="22"/>
          <w:szCs w:val="22"/>
        </w:rPr>
        <w:t xml:space="preserve"> </w:t>
      </w:r>
      <w:r w:rsidR="00F80207" w:rsidRPr="00886B3B">
        <w:rPr>
          <w:rFonts w:ascii="Calibri" w:hAnsi="Calibri"/>
          <w:bCs/>
          <w:sz w:val="22"/>
          <w:szCs w:val="22"/>
        </w:rPr>
        <w:t xml:space="preserve">is a </w:t>
      </w:r>
      <w:r w:rsidR="00625CEB">
        <w:rPr>
          <w:rFonts w:ascii="Calibri" w:hAnsi="Calibri"/>
          <w:bCs/>
          <w:sz w:val="22"/>
          <w:szCs w:val="22"/>
        </w:rPr>
        <w:t xml:space="preserve">[Country of </w:t>
      </w:r>
      <w:r w:rsidR="00565D74">
        <w:rPr>
          <w:rFonts w:ascii="Calibri" w:hAnsi="Calibri"/>
          <w:bCs/>
          <w:sz w:val="22"/>
          <w:szCs w:val="22"/>
        </w:rPr>
        <w:t>Client</w:t>
      </w:r>
      <w:r w:rsidR="00625CEB">
        <w:rPr>
          <w:rFonts w:ascii="Calibri" w:hAnsi="Calibri"/>
          <w:bCs/>
          <w:sz w:val="22"/>
          <w:szCs w:val="22"/>
        </w:rPr>
        <w:t xml:space="preserve">] </w:t>
      </w:r>
      <w:r w:rsidR="00B42E14" w:rsidRPr="00886B3B">
        <w:rPr>
          <w:rFonts w:ascii="Calibri" w:hAnsi="Calibri"/>
          <w:bCs/>
          <w:sz w:val="22"/>
          <w:szCs w:val="22"/>
        </w:rPr>
        <w:t xml:space="preserve">company </w:t>
      </w:r>
      <w:r w:rsidR="00F80207" w:rsidRPr="00886B3B">
        <w:rPr>
          <w:rFonts w:ascii="Calibri" w:hAnsi="Calibri"/>
          <w:bCs/>
          <w:sz w:val="22"/>
          <w:szCs w:val="22"/>
        </w:rPr>
        <w:t xml:space="preserve">that specializes in </w:t>
      </w:r>
      <w:r w:rsidR="00625CEB">
        <w:rPr>
          <w:rFonts w:ascii="Calibri" w:hAnsi="Calibri"/>
          <w:bCs/>
          <w:sz w:val="22"/>
          <w:szCs w:val="22"/>
        </w:rPr>
        <w:t xml:space="preserve">[Description of </w:t>
      </w:r>
      <w:r w:rsidR="00565D74">
        <w:rPr>
          <w:rFonts w:ascii="Calibri" w:hAnsi="Calibri"/>
          <w:bCs/>
          <w:sz w:val="22"/>
          <w:szCs w:val="22"/>
        </w:rPr>
        <w:t xml:space="preserve">Client’s </w:t>
      </w:r>
      <w:r w:rsidR="00625CEB">
        <w:rPr>
          <w:rFonts w:ascii="Calibri" w:hAnsi="Calibri"/>
          <w:bCs/>
          <w:sz w:val="22"/>
          <w:szCs w:val="22"/>
        </w:rPr>
        <w:t>Industry]</w:t>
      </w:r>
      <w:r w:rsidR="00A73F7D" w:rsidRPr="00886B3B">
        <w:rPr>
          <w:rFonts w:ascii="Calibri" w:hAnsi="Calibri"/>
          <w:bCs/>
          <w:sz w:val="22"/>
          <w:szCs w:val="22"/>
        </w:rPr>
        <w:t>.</w:t>
      </w:r>
    </w:p>
    <w:p w:rsidR="00266577" w:rsidRPr="00886B3B" w:rsidRDefault="00631185" w:rsidP="00266577">
      <w:pPr>
        <w:spacing w:after="159"/>
        <w:jc w:val="both"/>
        <w:rPr>
          <w:rFonts w:ascii="Calibri" w:eastAsia="SimSun" w:hAnsi="Calibri" w:cs="Mangal"/>
          <w:color w:val="00000A"/>
          <w:sz w:val="22"/>
          <w:szCs w:val="22"/>
          <w:lang w:eastAsia="zh-CN" w:bidi="hi-IN"/>
        </w:rPr>
      </w:pPr>
      <w:r w:rsidRPr="00886B3B">
        <w:rPr>
          <w:rFonts w:ascii="Calibri" w:hAnsi="Calibri"/>
          <w:bCs/>
          <w:sz w:val="22"/>
          <w:szCs w:val="22"/>
        </w:rPr>
        <w:t xml:space="preserve">WHEREAS, </w:t>
      </w:r>
      <w:r w:rsidR="00625CEB">
        <w:rPr>
          <w:rFonts w:ascii="Calibri" w:hAnsi="Calibri"/>
          <w:bCs/>
          <w:sz w:val="22"/>
          <w:szCs w:val="22"/>
        </w:rPr>
        <w:t>Client</w:t>
      </w:r>
      <w:r w:rsidRPr="00886B3B">
        <w:rPr>
          <w:rFonts w:ascii="Calibri" w:hAnsi="Calibri"/>
          <w:bCs/>
          <w:sz w:val="22"/>
          <w:szCs w:val="22"/>
        </w:rPr>
        <w:t xml:space="preserve"> </w:t>
      </w:r>
      <w:r w:rsidR="00A73F7D" w:rsidRPr="00886B3B">
        <w:rPr>
          <w:rFonts w:ascii="Calibri" w:hAnsi="Calibri"/>
          <w:bCs/>
          <w:sz w:val="22"/>
          <w:szCs w:val="22"/>
        </w:rPr>
        <w:t xml:space="preserve">intends to </w:t>
      </w:r>
      <w:r w:rsidR="00625CEB">
        <w:rPr>
          <w:rFonts w:ascii="Calibri" w:hAnsi="Calibri"/>
          <w:bCs/>
          <w:sz w:val="22"/>
          <w:szCs w:val="22"/>
        </w:rPr>
        <w:t>[Description of the Project]</w:t>
      </w:r>
      <w:r w:rsidR="003B7A9C" w:rsidRPr="00886B3B">
        <w:rPr>
          <w:rFonts w:ascii="Calibri" w:hAnsi="Calibri"/>
          <w:bCs/>
          <w:sz w:val="22"/>
          <w:szCs w:val="22"/>
        </w:rPr>
        <w:t xml:space="preserve"> </w:t>
      </w:r>
      <w:r w:rsidR="006829A5" w:rsidRPr="00886B3B">
        <w:rPr>
          <w:rFonts w:ascii="Calibri" w:hAnsi="Calibri"/>
          <w:bCs/>
          <w:sz w:val="22"/>
          <w:szCs w:val="22"/>
        </w:rPr>
        <w:t>(</w:t>
      </w:r>
      <w:r w:rsidR="003B7A9C" w:rsidRPr="00886B3B">
        <w:rPr>
          <w:rFonts w:ascii="Calibri" w:hAnsi="Calibri"/>
          <w:bCs/>
          <w:sz w:val="22"/>
          <w:szCs w:val="22"/>
        </w:rPr>
        <w:t xml:space="preserve">hereinafter </w:t>
      </w:r>
      <w:r w:rsidR="00510E90" w:rsidRPr="00886B3B">
        <w:rPr>
          <w:rFonts w:ascii="Calibri" w:hAnsi="Calibri"/>
          <w:bCs/>
          <w:sz w:val="22"/>
          <w:szCs w:val="22"/>
        </w:rPr>
        <w:t>“</w:t>
      </w:r>
      <w:r w:rsidR="00625CEB">
        <w:rPr>
          <w:rFonts w:ascii="Calibri" w:hAnsi="Calibri"/>
          <w:b/>
          <w:bCs/>
          <w:sz w:val="22"/>
          <w:szCs w:val="22"/>
        </w:rPr>
        <w:t>Project</w:t>
      </w:r>
      <w:r w:rsidR="006829A5" w:rsidRPr="00886B3B">
        <w:rPr>
          <w:rFonts w:ascii="Calibri" w:hAnsi="Calibri"/>
          <w:bCs/>
          <w:sz w:val="22"/>
          <w:szCs w:val="22"/>
        </w:rPr>
        <w:t>“)</w:t>
      </w:r>
      <w:r w:rsidR="00377327" w:rsidRPr="00886B3B">
        <w:rPr>
          <w:rFonts w:ascii="Calibri" w:eastAsia="SimSun" w:hAnsi="Calibri" w:cs="Mangal"/>
          <w:color w:val="00000A"/>
          <w:sz w:val="22"/>
          <w:szCs w:val="22"/>
          <w:lang w:eastAsia="zh-CN" w:bidi="hi-IN"/>
        </w:rPr>
        <w:t>.</w:t>
      </w:r>
    </w:p>
    <w:p w:rsidR="00377327" w:rsidRPr="00886B3B" w:rsidRDefault="00631185" w:rsidP="004D3129">
      <w:pPr>
        <w:spacing w:after="120"/>
        <w:jc w:val="both"/>
        <w:rPr>
          <w:rFonts w:ascii="Calibri" w:hAnsi="Calibri"/>
          <w:bCs/>
          <w:sz w:val="22"/>
          <w:szCs w:val="22"/>
        </w:rPr>
      </w:pPr>
      <w:r w:rsidRPr="00886B3B">
        <w:rPr>
          <w:rFonts w:ascii="Calibri" w:hAnsi="Calibri"/>
          <w:bCs/>
          <w:sz w:val="22"/>
          <w:szCs w:val="22"/>
        </w:rPr>
        <w:t>WHEREAS, t</w:t>
      </w:r>
      <w:r w:rsidR="003B7A9C" w:rsidRPr="00886B3B">
        <w:rPr>
          <w:rFonts w:ascii="Calibri" w:hAnsi="Calibri"/>
          <w:bCs/>
          <w:sz w:val="22"/>
          <w:szCs w:val="22"/>
        </w:rPr>
        <w:t xml:space="preserve">he Consultant serves as </w:t>
      </w:r>
      <w:r w:rsidR="006A78A3">
        <w:rPr>
          <w:rFonts w:ascii="Calibri" w:hAnsi="Calibri"/>
          <w:bCs/>
          <w:sz w:val="22"/>
          <w:szCs w:val="22"/>
        </w:rPr>
        <w:t>[Description of the Consultant’s Role]</w:t>
      </w:r>
      <w:r w:rsidR="006A78A3" w:rsidRPr="00886B3B">
        <w:rPr>
          <w:rFonts w:ascii="Calibri" w:hAnsi="Calibri"/>
          <w:bCs/>
          <w:sz w:val="22"/>
          <w:szCs w:val="22"/>
        </w:rPr>
        <w:t xml:space="preserve"> </w:t>
      </w:r>
      <w:r w:rsidR="006A78A3">
        <w:rPr>
          <w:rFonts w:ascii="Calibri" w:hAnsi="Calibri"/>
          <w:bCs/>
          <w:sz w:val="22"/>
          <w:szCs w:val="22"/>
        </w:rPr>
        <w:t>and shall take care of [Description of the Consultant’s Major Tasks]</w:t>
      </w:r>
      <w:r w:rsidR="0022005F" w:rsidRPr="00886B3B">
        <w:rPr>
          <w:rFonts w:ascii="Calibri" w:hAnsi="Calibri"/>
          <w:bCs/>
          <w:sz w:val="22"/>
          <w:szCs w:val="22"/>
        </w:rPr>
        <w:t xml:space="preserve">. </w:t>
      </w:r>
    </w:p>
    <w:p w:rsidR="00914721" w:rsidRPr="00922843" w:rsidRDefault="00631185" w:rsidP="004D3129">
      <w:pPr>
        <w:spacing w:after="120"/>
        <w:jc w:val="both"/>
        <w:rPr>
          <w:rFonts w:ascii="Calibri" w:hAnsi="Calibri"/>
          <w:bCs/>
          <w:sz w:val="22"/>
          <w:szCs w:val="22"/>
        </w:rPr>
      </w:pPr>
      <w:r w:rsidRPr="00886B3B">
        <w:rPr>
          <w:rFonts w:ascii="Calibri" w:hAnsi="Calibri"/>
          <w:bCs/>
          <w:sz w:val="22"/>
          <w:szCs w:val="22"/>
        </w:rPr>
        <w:t xml:space="preserve">WHEREAS, the Consultant </w:t>
      </w:r>
      <w:r w:rsidR="006A78A3">
        <w:rPr>
          <w:rFonts w:ascii="Calibri" w:hAnsi="Calibri"/>
          <w:bCs/>
          <w:sz w:val="22"/>
          <w:szCs w:val="22"/>
        </w:rPr>
        <w:t xml:space="preserve">shall </w:t>
      </w:r>
      <w:r w:rsidRPr="00922843">
        <w:rPr>
          <w:rFonts w:ascii="Calibri" w:hAnsi="Calibri"/>
          <w:bCs/>
          <w:sz w:val="22"/>
          <w:szCs w:val="22"/>
        </w:rPr>
        <w:t xml:space="preserve">render services </w:t>
      </w:r>
      <w:r w:rsidR="0085799A">
        <w:rPr>
          <w:rFonts w:ascii="Calibri" w:hAnsi="Calibri"/>
          <w:bCs/>
          <w:sz w:val="22"/>
          <w:szCs w:val="22"/>
        </w:rPr>
        <w:t>to the Client</w:t>
      </w:r>
      <w:r w:rsidR="00914721" w:rsidRPr="00922843">
        <w:rPr>
          <w:rFonts w:ascii="Calibri" w:hAnsi="Calibri"/>
          <w:bCs/>
          <w:sz w:val="22"/>
          <w:szCs w:val="22"/>
        </w:rPr>
        <w:t xml:space="preserve"> </w:t>
      </w:r>
      <w:r w:rsidR="00B42E14" w:rsidRPr="00922843">
        <w:rPr>
          <w:rFonts w:ascii="Calibri" w:hAnsi="Calibri"/>
          <w:bCs/>
          <w:sz w:val="22"/>
          <w:szCs w:val="22"/>
        </w:rPr>
        <w:t xml:space="preserve">on a freelance basis </w:t>
      </w:r>
      <w:r w:rsidRPr="00922843">
        <w:rPr>
          <w:rFonts w:ascii="Calibri" w:hAnsi="Calibri"/>
          <w:bCs/>
          <w:sz w:val="22"/>
          <w:szCs w:val="22"/>
        </w:rPr>
        <w:t xml:space="preserve">in parallel to his role as </w:t>
      </w:r>
      <w:r w:rsidR="006A78A3">
        <w:rPr>
          <w:rFonts w:ascii="Calibri" w:hAnsi="Calibri"/>
          <w:bCs/>
          <w:sz w:val="22"/>
          <w:szCs w:val="22"/>
        </w:rPr>
        <w:t>[Other functions of the Consultant, if applicable]</w:t>
      </w:r>
      <w:r w:rsidR="004D3129" w:rsidRPr="00922843">
        <w:rPr>
          <w:rFonts w:ascii="Calibri" w:hAnsi="Calibri"/>
          <w:bCs/>
          <w:sz w:val="22"/>
          <w:szCs w:val="22"/>
        </w:rPr>
        <w:t xml:space="preserve">. </w:t>
      </w:r>
    </w:p>
    <w:p w:rsidR="004D3129" w:rsidRPr="00886B3B" w:rsidRDefault="00631185" w:rsidP="004D3129">
      <w:pPr>
        <w:spacing w:after="120"/>
        <w:jc w:val="both"/>
        <w:rPr>
          <w:rFonts w:ascii="Calibri" w:hAnsi="Calibri"/>
          <w:bCs/>
          <w:sz w:val="22"/>
          <w:szCs w:val="22"/>
        </w:rPr>
      </w:pPr>
      <w:r w:rsidRPr="00886B3B">
        <w:rPr>
          <w:rFonts w:ascii="Calibri" w:hAnsi="Calibri"/>
          <w:bCs/>
          <w:sz w:val="22"/>
          <w:szCs w:val="22"/>
        </w:rPr>
        <w:t>Now, therefore, in consideration of the foregoing, the Parties hereby agree as follows</w:t>
      </w:r>
      <w:r w:rsidR="00712C7F" w:rsidRPr="00886B3B">
        <w:rPr>
          <w:rFonts w:ascii="Calibri" w:hAnsi="Calibri"/>
          <w:bCs/>
          <w:sz w:val="22"/>
          <w:szCs w:val="22"/>
        </w:rPr>
        <w:t xml:space="preserve">: </w:t>
      </w:r>
    </w:p>
    <w:p w:rsidR="00914721" w:rsidRPr="00886B3B" w:rsidRDefault="00914721" w:rsidP="004D3129">
      <w:pPr>
        <w:spacing w:after="120"/>
        <w:jc w:val="both"/>
        <w:rPr>
          <w:rFonts w:ascii="Calibri" w:hAnsi="Calibri"/>
          <w:bCs/>
          <w:sz w:val="22"/>
          <w:szCs w:val="22"/>
        </w:rPr>
      </w:pPr>
    </w:p>
    <w:p w:rsidR="00911945" w:rsidRPr="00EB691B" w:rsidRDefault="00911945" w:rsidP="00CE5AC7">
      <w:pPr>
        <w:spacing w:after="120"/>
        <w:jc w:val="center"/>
        <w:rPr>
          <w:rFonts w:ascii="Calibri" w:hAnsi="Calibri"/>
          <w:b/>
          <w:bCs/>
          <w:sz w:val="22"/>
          <w:szCs w:val="22"/>
          <w:lang w:val="de-DE"/>
        </w:rPr>
      </w:pPr>
      <w:r w:rsidRPr="0047069A">
        <w:rPr>
          <w:rFonts w:ascii="Calibri" w:hAnsi="Calibri"/>
          <w:b/>
          <w:bCs/>
          <w:sz w:val="22"/>
          <w:szCs w:val="22"/>
          <w:lang w:val="de-DE"/>
        </w:rPr>
        <w:t>§ 1</w:t>
      </w:r>
      <w:r w:rsidR="00565D74">
        <w:rPr>
          <w:rFonts w:ascii="Calibri" w:hAnsi="Calibri"/>
          <w:b/>
          <w:bCs/>
          <w:sz w:val="22"/>
          <w:szCs w:val="22"/>
          <w:lang w:val="de-DE"/>
        </w:rPr>
        <w:t xml:space="preserve"> </w:t>
      </w:r>
      <w:r w:rsidR="00EB691B">
        <w:rPr>
          <w:rFonts w:ascii="Calibri" w:hAnsi="Calibri"/>
          <w:b/>
          <w:bCs/>
          <w:sz w:val="22"/>
          <w:szCs w:val="22"/>
          <w:lang w:val="de-DE"/>
        </w:rPr>
        <w:t>Subject of Contract</w:t>
      </w:r>
    </w:p>
    <w:p w:rsidR="00C12DC4" w:rsidRPr="00470AAB" w:rsidRDefault="00C12DC4" w:rsidP="0047069A">
      <w:pPr>
        <w:spacing w:after="120"/>
        <w:ind w:left="426"/>
        <w:jc w:val="both"/>
        <w:rPr>
          <w:rFonts w:ascii="Calibri" w:hAnsi="Calibri"/>
          <w:bCs/>
          <w:sz w:val="2"/>
          <w:szCs w:val="22"/>
          <w:lang w:val="de-DE"/>
        </w:rPr>
      </w:pPr>
    </w:p>
    <w:p w:rsidR="00914721" w:rsidRPr="00886B3B" w:rsidRDefault="00EB691B" w:rsidP="00266577">
      <w:pPr>
        <w:numPr>
          <w:ilvl w:val="0"/>
          <w:numId w:val="5"/>
        </w:numPr>
        <w:tabs>
          <w:tab w:val="clear" w:pos="720"/>
          <w:tab w:val="num" w:pos="426"/>
        </w:tabs>
        <w:spacing w:after="120"/>
        <w:ind w:left="426" w:hanging="426"/>
        <w:jc w:val="both"/>
        <w:rPr>
          <w:rFonts w:ascii="Calibri" w:hAnsi="Calibri"/>
          <w:bCs/>
          <w:sz w:val="22"/>
          <w:szCs w:val="22"/>
        </w:rPr>
      </w:pPr>
      <w:r w:rsidRPr="00886B3B">
        <w:rPr>
          <w:rFonts w:ascii="Calibri" w:hAnsi="Calibri"/>
          <w:bCs/>
          <w:sz w:val="22"/>
          <w:szCs w:val="22"/>
        </w:rPr>
        <w:t xml:space="preserve">The Consultant shall render in particular the following services from </w:t>
      </w:r>
      <w:r w:rsidR="006A78A3">
        <w:rPr>
          <w:rFonts w:ascii="Calibri" w:hAnsi="Calibri"/>
          <w:bCs/>
          <w:sz w:val="22"/>
          <w:szCs w:val="22"/>
        </w:rPr>
        <w:t xml:space="preserve">[Starting Date] </w:t>
      </w:r>
      <w:r w:rsidRPr="00886B3B">
        <w:rPr>
          <w:rFonts w:ascii="Calibri" w:hAnsi="Calibri"/>
          <w:bCs/>
          <w:sz w:val="22"/>
          <w:szCs w:val="22"/>
        </w:rPr>
        <w:t xml:space="preserve">onwards </w:t>
      </w:r>
      <w:r w:rsidR="00565D74">
        <w:rPr>
          <w:rFonts w:ascii="Calibri" w:hAnsi="Calibri"/>
          <w:bCs/>
          <w:sz w:val="22"/>
          <w:szCs w:val="22"/>
        </w:rPr>
        <w:t>for the Client</w:t>
      </w:r>
      <w:r w:rsidRPr="00886B3B">
        <w:rPr>
          <w:rFonts w:ascii="Calibri" w:hAnsi="Calibri"/>
          <w:bCs/>
          <w:sz w:val="22"/>
          <w:szCs w:val="22"/>
        </w:rPr>
        <w:t xml:space="preserve"> in relation to the </w:t>
      </w:r>
      <w:r w:rsidR="00625CEB">
        <w:rPr>
          <w:rFonts w:ascii="Calibri" w:hAnsi="Calibri"/>
          <w:bCs/>
          <w:sz w:val="22"/>
          <w:szCs w:val="22"/>
        </w:rPr>
        <w:t>Project</w:t>
      </w:r>
      <w:r w:rsidR="00266577" w:rsidRPr="00886B3B">
        <w:rPr>
          <w:rFonts w:ascii="Calibri" w:hAnsi="Calibri"/>
          <w:bCs/>
          <w:sz w:val="22"/>
          <w:szCs w:val="22"/>
        </w:rPr>
        <w:t xml:space="preserve">: </w:t>
      </w:r>
    </w:p>
    <w:p w:rsidR="00914721" w:rsidRPr="00886B3B" w:rsidRDefault="00914721" w:rsidP="00914721">
      <w:pPr>
        <w:spacing w:after="120"/>
        <w:ind w:left="426"/>
        <w:jc w:val="both"/>
        <w:rPr>
          <w:rFonts w:ascii="Calibri" w:hAnsi="Calibri"/>
          <w:bCs/>
          <w:sz w:val="22"/>
          <w:szCs w:val="22"/>
        </w:rPr>
      </w:pPr>
      <w:r w:rsidRPr="00886B3B">
        <w:rPr>
          <w:rFonts w:ascii="Calibri" w:hAnsi="Calibri"/>
          <w:bCs/>
          <w:sz w:val="22"/>
          <w:szCs w:val="22"/>
        </w:rPr>
        <w:t xml:space="preserve">- </w:t>
      </w:r>
      <w:r w:rsidR="00565D74">
        <w:rPr>
          <w:rFonts w:ascii="Calibri" w:hAnsi="Calibri"/>
          <w:bCs/>
          <w:sz w:val="22"/>
          <w:szCs w:val="22"/>
        </w:rPr>
        <w:t>[Consultant</w:t>
      </w:r>
      <w:r w:rsidR="009B20D5">
        <w:rPr>
          <w:rFonts w:ascii="Calibri" w:hAnsi="Calibri"/>
          <w:bCs/>
          <w:sz w:val="22"/>
          <w:szCs w:val="22"/>
        </w:rPr>
        <w:t>’s</w:t>
      </w:r>
      <w:r w:rsidR="00565D74">
        <w:rPr>
          <w:rFonts w:ascii="Calibri" w:hAnsi="Calibri"/>
          <w:bCs/>
          <w:sz w:val="22"/>
          <w:szCs w:val="22"/>
        </w:rPr>
        <w:t xml:space="preserve"> Task1]</w:t>
      </w:r>
      <w:r w:rsidR="000360C6" w:rsidRPr="00886B3B">
        <w:rPr>
          <w:rFonts w:ascii="Calibri" w:hAnsi="Calibri"/>
          <w:bCs/>
          <w:sz w:val="22"/>
          <w:szCs w:val="22"/>
        </w:rPr>
        <w:t>;</w:t>
      </w:r>
    </w:p>
    <w:p w:rsidR="00914721" w:rsidRPr="00886B3B" w:rsidRDefault="00565D74" w:rsidP="00914721">
      <w:pPr>
        <w:spacing w:after="120"/>
        <w:ind w:left="426"/>
        <w:jc w:val="both"/>
        <w:rPr>
          <w:rFonts w:ascii="Calibri" w:hAnsi="Calibri"/>
          <w:bCs/>
          <w:sz w:val="22"/>
          <w:szCs w:val="22"/>
        </w:rPr>
      </w:pPr>
      <w:r w:rsidRPr="00886B3B">
        <w:rPr>
          <w:rFonts w:ascii="Calibri" w:hAnsi="Calibri"/>
          <w:bCs/>
          <w:sz w:val="22"/>
          <w:szCs w:val="22"/>
        </w:rPr>
        <w:t xml:space="preserve">- </w:t>
      </w:r>
      <w:r>
        <w:rPr>
          <w:rFonts w:ascii="Calibri" w:hAnsi="Calibri"/>
          <w:bCs/>
          <w:sz w:val="22"/>
          <w:szCs w:val="22"/>
        </w:rPr>
        <w:t>[Consultant</w:t>
      </w:r>
      <w:r w:rsidR="009B20D5">
        <w:rPr>
          <w:rFonts w:ascii="Calibri" w:hAnsi="Calibri"/>
          <w:bCs/>
          <w:sz w:val="22"/>
          <w:szCs w:val="22"/>
        </w:rPr>
        <w:t>’s</w:t>
      </w:r>
      <w:r>
        <w:rPr>
          <w:rFonts w:ascii="Calibri" w:hAnsi="Calibri"/>
          <w:bCs/>
          <w:sz w:val="22"/>
          <w:szCs w:val="22"/>
        </w:rPr>
        <w:t xml:space="preserve"> Task</w:t>
      </w:r>
      <w:r>
        <w:rPr>
          <w:rFonts w:ascii="Calibri" w:hAnsi="Calibri"/>
          <w:bCs/>
          <w:sz w:val="22"/>
          <w:szCs w:val="22"/>
        </w:rPr>
        <w:t>2</w:t>
      </w:r>
      <w:r>
        <w:rPr>
          <w:rFonts w:ascii="Calibri" w:hAnsi="Calibri"/>
          <w:bCs/>
          <w:sz w:val="22"/>
          <w:szCs w:val="22"/>
        </w:rPr>
        <w:t>]</w:t>
      </w:r>
      <w:r w:rsidRPr="00886B3B">
        <w:rPr>
          <w:rFonts w:ascii="Calibri" w:hAnsi="Calibri"/>
          <w:bCs/>
          <w:sz w:val="22"/>
          <w:szCs w:val="22"/>
        </w:rPr>
        <w:t>;</w:t>
      </w:r>
    </w:p>
    <w:p w:rsidR="00914721" w:rsidRPr="00886B3B" w:rsidRDefault="00565D74" w:rsidP="00914721">
      <w:pPr>
        <w:spacing w:after="120"/>
        <w:ind w:left="426"/>
        <w:jc w:val="both"/>
        <w:rPr>
          <w:rFonts w:ascii="Calibri" w:hAnsi="Calibri"/>
          <w:bCs/>
          <w:sz w:val="22"/>
          <w:szCs w:val="22"/>
        </w:rPr>
      </w:pPr>
      <w:r w:rsidRPr="00886B3B">
        <w:rPr>
          <w:rFonts w:ascii="Calibri" w:hAnsi="Calibri"/>
          <w:bCs/>
          <w:sz w:val="22"/>
          <w:szCs w:val="22"/>
        </w:rPr>
        <w:t xml:space="preserve">- </w:t>
      </w:r>
      <w:r>
        <w:rPr>
          <w:rFonts w:ascii="Calibri" w:hAnsi="Calibri"/>
          <w:bCs/>
          <w:sz w:val="22"/>
          <w:szCs w:val="22"/>
        </w:rPr>
        <w:t>[Consultant</w:t>
      </w:r>
      <w:r w:rsidR="009B20D5">
        <w:rPr>
          <w:rFonts w:ascii="Calibri" w:hAnsi="Calibri"/>
          <w:bCs/>
          <w:sz w:val="22"/>
          <w:szCs w:val="22"/>
        </w:rPr>
        <w:t>’s</w:t>
      </w:r>
      <w:r>
        <w:rPr>
          <w:rFonts w:ascii="Calibri" w:hAnsi="Calibri"/>
          <w:bCs/>
          <w:sz w:val="22"/>
          <w:szCs w:val="22"/>
        </w:rPr>
        <w:t xml:space="preserve"> Task</w:t>
      </w:r>
      <w:r>
        <w:rPr>
          <w:rFonts w:ascii="Calibri" w:hAnsi="Calibri"/>
          <w:bCs/>
          <w:sz w:val="22"/>
          <w:szCs w:val="22"/>
        </w:rPr>
        <w:t>3</w:t>
      </w:r>
      <w:r>
        <w:rPr>
          <w:rFonts w:ascii="Calibri" w:hAnsi="Calibri"/>
          <w:bCs/>
          <w:sz w:val="22"/>
          <w:szCs w:val="22"/>
        </w:rPr>
        <w:t>]</w:t>
      </w:r>
      <w:r w:rsidRPr="00886B3B">
        <w:rPr>
          <w:rFonts w:ascii="Calibri" w:hAnsi="Calibri"/>
          <w:bCs/>
          <w:sz w:val="22"/>
          <w:szCs w:val="22"/>
        </w:rPr>
        <w:t>;</w:t>
      </w:r>
    </w:p>
    <w:p w:rsidR="00B17C10" w:rsidRPr="00886B3B" w:rsidRDefault="00565D74" w:rsidP="00914721">
      <w:pPr>
        <w:spacing w:after="120"/>
        <w:ind w:left="426"/>
        <w:jc w:val="both"/>
        <w:rPr>
          <w:rFonts w:ascii="Calibri" w:hAnsi="Calibri"/>
          <w:bCs/>
          <w:sz w:val="22"/>
          <w:szCs w:val="22"/>
        </w:rPr>
      </w:pPr>
      <w:r w:rsidRPr="00886B3B">
        <w:rPr>
          <w:rFonts w:ascii="Calibri" w:hAnsi="Calibri"/>
          <w:bCs/>
          <w:sz w:val="22"/>
          <w:szCs w:val="22"/>
        </w:rPr>
        <w:t xml:space="preserve">- </w:t>
      </w:r>
      <w:r>
        <w:rPr>
          <w:rFonts w:ascii="Calibri" w:hAnsi="Calibri"/>
          <w:bCs/>
          <w:sz w:val="22"/>
          <w:szCs w:val="22"/>
        </w:rPr>
        <w:t>[Consultant</w:t>
      </w:r>
      <w:r w:rsidR="009B20D5">
        <w:rPr>
          <w:rFonts w:ascii="Calibri" w:hAnsi="Calibri"/>
          <w:bCs/>
          <w:sz w:val="22"/>
          <w:szCs w:val="22"/>
        </w:rPr>
        <w:t>’s</w:t>
      </w:r>
      <w:r>
        <w:rPr>
          <w:rFonts w:ascii="Calibri" w:hAnsi="Calibri"/>
          <w:bCs/>
          <w:sz w:val="22"/>
          <w:szCs w:val="22"/>
        </w:rPr>
        <w:t xml:space="preserve"> Task</w:t>
      </w:r>
      <w:r>
        <w:rPr>
          <w:rFonts w:ascii="Calibri" w:hAnsi="Calibri"/>
          <w:bCs/>
          <w:sz w:val="22"/>
          <w:szCs w:val="22"/>
        </w:rPr>
        <w:t>4</w:t>
      </w:r>
      <w:r>
        <w:rPr>
          <w:rFonts w:ascii="Calibri" w:hAnsi="Calibri"/>
          <w:bCs/>
          <w:sz w:val="22"/>
          <w:szCs w:val="22"/>
        </w:rPr>
        <w:t>]</w:t>
      </w:r>
      <w:r w:rsidR="00B17C10" w:rsidRPr="00886B3B">
        <w:rPr>
          <w:rFonts w:ascii="Calibri" w:hAnsi="Calibri"/>
          <w:bCs/>
          <w:sz w:val="22"/>
          <w:szCs w:val="22"/>
        </w:rPr>
        <w:t>.</w:t>
      </w:r>
    </w:p>
    <w:p w:rsidR="000360C6" w:rsidRPr="00886B3B" w:rsidRDefault="00EB691B" w:rsidP="007F1558">
      <w:pPr>
        <w:numPr>
          <w:ilvl w:val="0"/>
          <w:numId w:val="5"/>
        </w:numPr>
        <w:tabs>
          <w:tab w:val="clear" w:pos="720"/>
          <w:tab w:val="num" w:pos="426"/>
        </w:tabs>
        <w:spacing w:after="120"/>
        <w:ind w:left="426" w:hanging="426"/>
        <w:jc w:val="both"/>
        <w:rPr>
          <w:rFonts w:ascii="Calibri" w:hAnsi="Calibri"/>
          <w:bCs/>
          <w:sz w:val="22"/>
          <w:szCs w:val="22"/>
        </w:rPr>
      </w:pPr>
      <w:r w:rsidRPr="00886B3B">
        <w:rPr>
          <w:rFonts w:ascii="Calibri" w:hAnsi="Calibri"/>
          <w:bCs/>
          <w:sz w:val="22"/>
          <w:szCs w:val="22"/>
        </w:rPr>
        <w:t xml:space="preserve">The Parties agree that the Consultant shall work </w:t>
      </w:r>
      <w:r w:rsidR="00886B3B">
        <w:rPr>
          <w:rFonts w:ascii="Calibri" w:hAnsi="Calibri"/>
          <w:bCs/>
          <w:sz w:val="22"/>
          <w:szCs w:val="22"/>
        </w:rPr>
        <w:t>up to</w:t>
      </w:r>
      <w:r w:rsidRPr="00886B3B">
        <w:rPr>
          <w:rFonts w:ascii="Calibri" w:hAnsi="Calibri"/>
          <w:bCs/>
          <w:sz w:val="22"/>
          <w:szCs w:val="22"/>
        </w:rPr>
        <w:t xml:space="preserve"> </w:t>
      </w:r>
      <w:r w:rsidR="00565D74">
        <w:rPr>
          <w:rFonts w:ascii="Calibri" w:hAnsi="Calibri"/>
          <w:bCs/>
          <w:sz w:val="22"/>
          <w:szCs w:val="22"/>
        </w:rPr>
        <w:t xml:space="preserve">[Number of </w:t>
      </w:r>
      <w:r w:rsidR="00954CA7">
        <w:rPr>
          <w:rFonts w:ascii="Calibri" w:hAnsi="Calibri"/>
          <w:bCs/>
          <w:sz w:val="22"/>
          <w:szCs w:val="22"/>
        </w:rPr>
        <w:t>w</w:t>
      </w:r>
      <w:r w:rsidR="00565D74">
        <w:rPr>
          <w:rFonts w:ascii="Calibri" w:hAnsi="Calibri"/>
          <w:bCs/>
          <w:sz w:val="22"/>
          <w:szCs w:val="22"/>
        </w:rPr>
        <w:t xml:space="preserve">orking </w:t>
      </w:r>
      <w:r w:rsidR="00954CA7">
        <w:rPr>
          <w:rFonts w:ascii="Calibri" w:hAnsi="Calibri"/>
          <w:bCs/>
          <w:sz w:val="22"/>
          <w:szCs w:val="22"/>
        </w:rPr>
        <w:t>d</w:t>
      </w:r>
      <w:r w:rsidR="00565D74">
        <w:rPr>
          <w:rFonts w:ascii="Calibri" w:hAnsi="Calibri"/>
          <w:bCs/>
          <w:sz w:val="22"/>
          <w:szCs w:val="22"/>
        </w:rPr>
        <w:t>ays</w:t>
      </w:r>
      <w:r w:rsidR="00954CA7">
        <w:rPr>
          <w:rFonts w:ascii="Calibri" w:hAnsi="Calibri"/>
          <w:bCs/>
          <w:sz w:val="22"/>
          <w:szCs w:val="22"/>
        </w:rPr>
        <w:t xml:space="preserve"> per month</w:t>
      </w:r>
      <w:r w:rsidR="00565D74">
        <w:rPr>
          <w:rFonts w:ascii="Calibri" w:hAnsi="Calibri"/>
          <w:bCs/>
          <w:sz w:val="22"/>
          <w:szCs w:val="22"/>
        </w:rPr>
        <w:t>]</w:t>
      </w:r>
      <w:r w:rsidRPr="00886B3B">
        <w:rPr>
          <w:rFonts w:ascii="Calibri" w:hAnsi="Calibri"/>
          <w:bCs/>
          <w:sz w:val="22"/>
          <w:szCs w:val="22"/>
        </w:rPr>
        <w:t xml:space="preserve"> working days monthly </w:t>
      </w:r>
      <w:r w:rsidR="00565D74">
        <w:rPr>
          <w:rFonts w:ascii="Calibri" w:hAnsi="Calibri"/>
          <w:bCs/>
          <w:sz w:val="22"/>
          <w:szCs w:val="22"/>
        </w:rPr>
        <w:t>for the Client</w:t>
      </w:r>
      <w:r w:rsidR="000360C6" w:rsidRPr="00886B3B">
        <w:rPr>
          <w:rFonts w:ascii="Calibri" w:hAnsi="Calibri"/>
          <w:bCs/>
          <w:sz w:val="22"/>
          <w:szCs w:val="22"/>
        </w:rPr>
        <w:t xml:space="preserve">. </w:t>
      </w:r>
      <w:r w:rsidRPr="00886B3B">
        <w:rPr>
          <w:rFonts w:ascii="Calibri" w:hAnsi="Calibri"/>
          <w:bCs/>
          <w:sz w:val="22"/>
          <w:szCs w:val="22"/>
        </w:rPr>
        <w:t xml:space="preserve">In this respect, the Parties shall define </w:t>
      </w:r>
      <w:r w:rsidR="007F1558" w:rsidRPr="00886B3B">
        <w:rPr>
          <w:rFonts w:ascii="Calibri" w:hAnsi="Calibri"/>
          <w:bCs/>
          <w:sz w:val="22"/>
          <w:szCs w:val="22"/>
        </w:rPr>
        <w:t>the specific scope and allocation of working days by taking into consideration factual requirements and the Consultant’s other obligations</w:t>
      </w:r>
      <w:r w:rsidR="000360C6" w:rsidRPr="00886B3B">
        <w:rPr>
          <w:rFonts w:ascii="Calibri" w:hAnsi="Calibri"/>
          <w:bCs/>
          <w:sz w:val="22"/>
          <w:szCs w:val="22"/>
        </w:rPr>
        <w:t>.</w:t>
      </w:r>
    </w:p>
    <w:p w:rsidR="00266577" w:rsidRPr="00886B3B" w:rsidRDefault="007F1558" w:rsidP="00C06E54">
      <w:pPr>
        <w:numPr>
          <w:ilvl w:val="0"/>
          <w:numId w:val="5"/>
        </w:numPr>
        <w:tabs>
          <w:tab w:val="clear" w:pos="720"/>
          <w:tab w:val="num" w:pos="426"/>
        </w:tabs>
        <w:spacing w:after="120"/>
        <w:ind w:left="426" w:hanging="426"/>
        <w:jc w:val="both"/>
        <w:rPr>
          <w:rFonts w:ascii="Calibri" w:hAnsi="Calibri"/>
          <w:bCs/>
          <w:sz w:val="22"/>
          <w:szCs w:val="22"/>
        </w:rPr>
      </w:pPr>
      <w:r w:rsidRPr="00886B3B">
        <w:rPr>
          <w:rFonts w:ascii="Calibri" w:hAnsi="Calibri"/>
          <w:bCs/>
          <w:sz w:val="22"/>
          <w:szCs w:val="22"/>
        </w:rPr>
        <w:t xml:space="preserve">While </w:t>
      </w:r>
      <w:r w:rsidR="00391CC2">
        <w:rPr>
          <w:rFonts w:ascii="Calibri" w:hAnsi="Calibri"/>
          <w:bCs/>
          <w:sz w:val="22"/>
          <w:szCs w:val="22"/>
        </w:rPr>
        <w:t xml:space="preserve">[Place of Service] </w:t>
      </w:r>
      <w:r w:rsidRPr="00886B3B">
        <w:rPr>
          <w:rFonts w:ascii="Calibri" w:hAnsi="Calibri"/>
          <w:bCs/>
          <w:sz w:val="22"/>
          <w:szCs w:val="22"/>
        </w:rPr>
        <w:t xml:space="preserve">is the primary venue of </w:t>
      </w:r>
      <w:r w:rsidR="004877BA" w:rsidRPr="00886B3B">
        <w:rPr>
          <w:rFonts w:ascii="Calibri" w:hAnsi="Calibri"/>
          <w:bCs/>
          <w:sz w:val="22"/>
          <w:szCs w:val="22"/>
        </w:rPr>
        <w:t xml:space="preserve">the Consultant’s </w:t>
      </w:r>
      <w:r w:rsidRPr="00886B3B">
        <w:rPr>
          <w:rFonts w:ascii="Calibri" w:hAnsi="Calibri"/>
          <w:bCs/>
          <w:sz w:val="22"/>
          <w:szCs w:val="22"/>
        </w:rPr>
        <w:t>service</w:t>
      </w:r>
      <w:r w:rsidR="004877BA" w:rsidRPr="00886B3B">
        <w:rPr>
          <w:rFonts w:ascii="Calibri" w:hAnsi="Calibri"/>
          <w:bCs/>
          <w:sz w:val="22"/>
          <w:szCs w:val="22"/>
        </w:rPr>
        <w:t>s</w:t>
      </w:r>
      <w:r w:rsidRPr="00886B3B">
        <w:rPr>
          <w:rFonts w:ascii="Calibri" w:hAnsi="Calibri"/>
          <w:bCs/>
          <w:sz w:val="22"/>
          <w:szCs w:val="22"/>
        </w:rPr>
        <w:t xml:space="preserve"> and travel might be required, the Consultant </w:t>
      </w:r>
      <w:r w:rsidRPr="007F1558">
        <w:rPr>
          <w:rFonts w:asciiTheme="minorHAnsi" w:hAnsiTheme="minorHAnsi"/>
          <w:sz w:val="22"/>
          <w:szCs w:val="22"/>
        </w:rPr>
        <w:t>decides in principle where and when exactly he works</w:t>
      </w:r>
      <w:r w:rsidRPr="00886B3B">
        <w:rPr>
          <w:rFonts w:ascii="Calibri" w:hAnsi="Calibri"/>
          <w:bCs/>
          <w:sz w:val="22"/>
          <w:szCs w:val="22"/>
        </w:rPr>
        <w:t xml:space="preserve">. </w:t>
      </w:r>
      <w:r w:rsidR="00565D74">
        <w:rPr>
          <w:rFonts w:ascii="Calibri" w:hAnsi="Calibri"/>
          <w:bCs/>
          <w:sz w:val="22"/>
          <w:szCs w:val="22"/>
        </w:rPr>
        <w:t xml:space="preserve">The </w:t>
      </w:r>
      <w:r w:rsidR="00625CEB">
        <w:rPr>
          <w:rFonts w:ascii="Calibri" w:hAnsi="Calibri"/>
          <w:bCs/>
          <w:sz w:val="22"/>
          <w:szCs w:val="22"/>
        </w:rPr>
        <w:t>Client</w:t>
      </w:r>
      <w:r w:rsidRPr="00886B3B">
        <w:rPr>
          <w:rFonts w:ascii="Calibri" w:hAnsi="Calibri"/>
          <w:bCs/>
          <w:sz w:val="22"/>
          <w:szCs w:val="22"/>
        </w:rPr>
        <w:t xml:space="preserve"> is not entitled to instruct the Consultant in regards to venue</w:t>
      </w:r>
      <w:r w:rsidR="00911945" w:rsidRPr="00886B3B">
        <w:rPr>
          <w:rFonts w:ascii="Calibri" w:hAnsi="Calibri"/>
          <w:bCs/>
          <w:sz w:val="22"/>
          <w:szCs w:val="22"/>
        </w:rPr>
        <w:t xml:space="preserve">, </w:t>
      </w:r>
      <w:r w:rsidRPr="00886B3B">
        <w:rPr>
          <w:rFonts w:ascii="Calibri" w:hAnsi="Calibri"/>
          <w:bCs/>
          <w:sz w:val="22"/>
          <w:szCs w:val="22"/>
        </w:rPr>
        <w:t>t</w:t>
      </w:r>
      <w:r w:rsidR="004877BA" w:rsidRPr="00886B3B">
        <w:rPr>
          <w:rFonts w:ascii="Calibri" w:hAnsi="Calibri"/>
          <w:bCs/>
          <w:sz w:val="22"/>
          <w:szCs w:val="22"/>
        </w:rPr>
        <w:t xml:space="preserve">ime, </w:t>
      </w:r>
      <w:r w:rsidRPr="00886B3B">
        <w:rPr>
          <w:rFonts w:ascii="Calibri" w:hAnsi="Calibri"/>
          <w:bCs/>
          <w:sz w:val="22"/>
          <w:szCs w:val="22"/>
        </w:rPr>
        <w:t xml:space="preserve">length or the way </w:t>
      </w:r>
      <w:r w:rsidRPr="00886B3B">
        <w:rPr>
          <w:rFonts w:ascii="Calibri" w:hAnsi="Calibri"/>
          <w:bCs/>
          <w:sz w:val="22"/>
          <w:szCs w:val="22"/>
        </w:rPr>
        <w:lastRenderedPageBreak/>
        <w:t xml:space="preserve">of </w:t>
      </w:r>
      <w:r w:rsidR="004877BA" w:rsidRPr="00886B3B">
        <w:rPr>
          <w:rFonts w:ascii="Calibri" w:hAnsi="Calibri"/>
          <w:bCs/>
          <w:sz w:val="22"/>
          <w:szCs w:val="22"/>
        </w:rPr>
        <w:t xml:space="preserve">rendering </w:t>
      </w:r>
      <w:r w:rsidRPr="00886B3B">
        <w:rPr>
          <w:rFonts w:ascii="Calibri" w:hAnsi="Calibri"/>
          <w:bCs/>
          <w:sz w:val="22"/>
          <w:szCs w:val="22"/>
        </w:rPr>
        <w:t xml:space="preserve">his services. However, the Consultant will coordinate </w:t>
      </w:r>
      <w:r w:rsidR="004877BA" w:rsidRPr="00886B3B">
        <w:rPr>
          <w:rFonts w:ascii="Calibri" w:hAnsi="Calibri"/>
          <w:bCs/>
          <w:sz w:val="22"/>
          <w:szCs w:val="22"/>
        </w:rPr>
        <w:t xml:space="preserve">the specifics of his services under this Contract </w:t>
      </w:r>
      <w:r w:rsidRPr="00886B3B">
        <w:rPr>
          <w:rFonts w:ascii="Calibri" w:hAnsi="Calibri"/>
          <w:bCs/>
          <w:sz w:val="22"/>
          <w:szCs w:val="22"/>
        </w:rPr>
        <w:t>with a project manager</w:t>
      </w:r>
      <w:r w:rsidR="004877BA" w:rsidRPr="00886B3B">
        <w:rPr>
          <w:rFonts w:ascii="Calibri" w:hAnsi="Calibri"/>
          <w:bCs/>
          <w:sz w:val="22"/>
          <w:szCs w:val="22"/>
        </w:rPr>
        <w:t xml:space="preserve"> </w:t>
      </w:r>
      <w:r w:rsidRPr="00886B3B">
        <w:rPr>
          <w:rFonts w:ascii="Calibri" w:hAnsi="Calibri"/>
          <w:bCs/>
          <w:sz w:val="22"/>
          <w:szCs w:val="22"/>
        </w:rPr>
        <w:t xml:space="preserve">who will be appointed by </w:t>
      </w:r>
      <w:r w:rsidR="00565D74">
        <w:rPr>
          <w:rFonts w:ascii="Calibri" w:hAnsi="Calibri"/>
          <w:bCs/>
          <w:sz w:val="22"/>
          <w:szCs w:val="22"/>
        </w:rPr>
        <w:t xml:space="preserve">the </w:t>
      </w:r>
      <w:r w:rsidR="00625CEB">
        <w:rPr>
          <w:rFonts w:ascii="Calibri" w:hAnsi="Calibri"/>
          <w:bCs/>
          <w:sz w:val="22"/>
          <w:szCs w:val="22"/>
        </w:rPr>
        <w:t>Client</w:t>
      </w:r>
      <w:r w:rsidR="007A38FC" w:rsidRPr="00886B3B">
        <w:rPr>
          <w:rFonts w:ascii="Calibri" w:hAnsi="Calibri"/>
          <w:bCs/>
          <w:sz w:val="22"/>
          <w:szCs w:val="22"/>
        </w:rPr>
        <w:t xml:space="preserve">. </w:t>
      </w:r>
      <w:r w:rsidRPr="00886B3B">
        <w:rPr>
          <w:rFonts w:ascii="Calibri" w:hAnsi="Calibri"/>
          <w:bCs/>
          <w:sz w:val="22"/>
          <w:szCs w:val="22"/>
        </w:rPr>
        <w:t xml:space="preserve">The Consultant is not entitled to instruct employees </w:t>
      </w:r>
      <w:r w:rsidR="0085799A">
        <w:rPr>
          <w:rFonts w:ascii="Calibri" w:hAnsi="Calibri"/>
          <w:bCs/>
          <w:sz w:val="22"/>
          <w:szCs w:val="22"/>
        </w:rPr>
        <w:t>of the Client</w:t>
      </w:r>
      <w:r w:rsidR="00911945" w:rsidRPr="00886B3B">
        <w:rPr>
          <w:rFonts w:ascii="Calibri" w:hAnsi="Calibri"/>
          <w:bCs/>
          <w:sz w:val="22"/>
          <w:szCs w:val="22"/>
        </w:rPr>
        <w:t>.</w:t>
      </w:r>
    </w:p>
    <w:p w:rsidR="00377327" w:rsidRPr="00886B3B" w:rsidRDefault="007F1558" w:rsidP="00377327">
      <w:pPr>
        <w:numPr>
          <w:ilvl w:val="0"/>
          <w:numId w:val="5"/>
        </w:numPr>
        <w:tabs>
          <w:tab w:val="clear" w:pos="720"/>
          <w:tab w:val="num" w:pos="426"/>
        </w:tabs>
        <w:spacing w:after="120"/>
        <w:ind w:left="426" w:hanging="426"/>
        <w:jc w:val="both"/>
        <w:rPr>
          <w:rFonts w:ascii="Calibri" w:hAnsi="Calibri"/>
          <w:bCs/>
          <w:sz w:val="22"/>
          <w:szCs w:val="22"/>
        </w:rPr>
      </w:pPr>
      <w:r w:rsidRPr="00886B3B">
        <w:rPr>
          <w:rFonts w:ascii="Calibri" w:hAnsi="Calibri"/>
          <w:bCs/>
          <w:sz w:val="22"/>
          <w:szCs w:val="22"/>
        </w:rPr>
        <w:t>The Consultant may engage own employees in order to fulfill his contractual obligations</w:t>
      </w:r>
      <w:r w:rsidR="00911945" w:rsidRPr="00886B3B">
        <w:rPr>
          <w:rFonts w:ascii="Calibri" w:hAnsi="Calibri"/>
          <w:bCs/>
          <w:sz w:val="22"/>
          <w:szCs w:val="22"/>
        </w:rPr>
        <w:t>.</w:t>
      </w:r>
      <w:r w:rsidRPr="00886B3B">
        <w:rPr>
          <w:rFonts w:ascii="Calibri" w:hAnsi="Calibri"/>
          <w:bCs/>
          <w:sz w:val="22"/>
          <w:szCs w:val="22"/>
        </w:rPr>
        <w:t xml:space="preserve"> However, he remains responsible for the proper fulfillment of this Contract in relation </w:t>
      </w:r>
      <w:r w:rsidR="0085799A">
        <w:rPr>
          <w:rFonts w:ascii="Calibri" w:hAnsi="Calibri"/>
          <w:bCs/>
          <w:sz w:val="22"/>
          <w:szCs w:val="22"/>
        </w:rPr>
        <w:t>to the Client</w:t>
      </w:r>
      <w:r w:rsidR="00C15432" w:rsidRPr="00886B3B">
        <w:rPr>
          <w:rFonts w:ascii="Calibri" w:hAnsi="Calibri"/>
          <w:bCs/>
          <w:sz w:val="22"/>
          <w:szCs w:val="22"/>
        </w:rPr>
        <w:t>.</w:t>
      </w:r>
    </w:p>
    <w:p w:rsidR="00470AAB" w:rsidRPr="00886B3B" w:rsidRDefault="00470AAB" w:rsidP="00CE5AC7">
      <w:pPr>
        <w:spacing w:after="120"/>
        <w:jc w:val="center"/>
        <w:rPr>
          <w:rFonts w:ascii="Calibri" w:hAnsi="Calibri"/>
          <w:b/>
          <w:bCs/>
          <w:sz w:val="10"/>
          <w:szCs w:val="22"/>
        </w:rPr>
      </w:pPr>
    </w:p>
    <w:p w:rsidR="00911945" w:rsidRDefault="00911945" w:rsidP="00CE5AC7">
      <w:pPr>
        <w:spacing w:after="120"/>
        <w:jc w:val="center"/>
        <w:rPr>
          <w:rFonts w:ascii="Calibri" w:hAnsi="Calibri"/>
          <w:b/>
          <w:bCs/>
          <w:sz w:val="22"/>
          <w:szCs w:val="22"/>
        </w:rPr>
      </w:pPr>
      <w:r w:rsidRPr="0047069A">
        <w:rPr>
          <w:rFonts w:ascii="Calibri" w:hAnsi="Calibri"/>
          <w:b/>
          <w:bCs/>
          <w:sz w:val="22"/>
          <w:szCs w:val="22"/>
        </w:rPr>
        <w:t>§ 2</w:t>
      </w:r>
      <w:r w:rsidR="00565D74">
        <w:rPr>
          <w:rFonts w:ascii="Calibri" w:hAnsi="Calibri"/>
          <w:b/>
          <w:bCs/>
          <w:sz w:val="22"/>
          <w:szCs w:val="22"/>
        </w:rPr>
        <w:t xml:space="preserve"> </w:t>
      </w:r>
      <w:r w:rsidR="007F1558">
        <w:rPr>
          <w:rFonts w:ascii="Calibri" w:hAnsi="Calibri"/>
          <w:b/>
          <w:bCs/>
          <w:sz w:val="22"/>
          <w:szCs w:val="22"/>
        </w:rPr>
        <w:t>Remuneration</w:t>
      </w:r>
    </w:p>
    <w:p w:rsidR="00911945" w:rsidRPr="00886B3B" w:rsidRDefault="009A74B6" w:rsidP="00266577">
      <w:pPr>
        <w:numPr>
          <w:ilvl w:val="0"/>
          <w:numId w:val="9"/>
        </w:numPr>
        <w:tabs>
          <w:tab w:val="clear" w:pos="720"/>
        </w:tabs>
        <w:spacing w:after="120"/>
        <w:ind w:left="426" w:hanging="426"/>
        <w:jc w:val="both"/>
        <w:rPr>
          <w:rFonts w:ascii="Calibri" w:hAnsi="Calibri"/>
          <w:bCs/>
          <w:sz w:val="22"/>
          <w:szCs w:val="22"/>
        </w:rPr>
      </w:pPr>
      <w:r w:rsidRPr="00886B3B">
        <w:rPr>
          <w:rFonts w:ascii="Calibri" w:hAnsi="Calibri"/>
          <w:bCs/>
          <w:sz w:val="22"/>
          <w:szCs w:val="22"/>
        </w:rPr>
        <w:t xml:space="preserve">The Consultant receives a </w:t>
      </w:r>
      <w:r w:rsidR="00B42E14" w:rsidRPr="00886B3B">
        <w:rPr>
          <w:rFonts w:ascii="Calibri" w:hAnsi="Calibri"/>
          <w:bCs/>
          <w:sz w:val="22"/>
          <w:szCs w:val="22"/>
        </w:rPr>
        <w:t>D</w:t>
      </w:r>
      <w:r w:rsidRPr="00886B3B">
        <w:rPr>
          <w:rFonts w:ascii="Calibri" w:hAnsi="Calibri"/>
          <w:bCs/>
          <w:sz w:val="22"/>
          <w:szCs w:val="22"/>
        </w:rPr>
        <w:t xml:space="preserve">aily </w:t>
      </w:r>
      <w:r w:rsidR="00B42E14" w:rsidRPr="00886B3B">
        <w:rPr>
          <w:rFonts w:ascii="Calibri" w:hAnsi="Calibri"/>
          <w:bCs/>
          <w:sz w:val="22"/>
          <w:szCs w:val="22"/>
        </w:rPr>
        <w:t>R</w:t>
      </w:r>
      <w:r w:rsidRPr="00886B3B">
        <w:rPr>
          <w:rFonts w:ascii="Calibri" w:hAnsi="Calibri"/>
          <w:bCs/>
          <w:sz w:val="22"/>
          <w:szCs w:val="22"/>
        </w:rPr>
        <w:t xml:space="preserve">ate of </w:t>
      </w:r>
      <w:r w:rsidR="00565D74">
        <w:rPr>
          <w:rFonts w:ascii="Calibri" w:hAnsi="Calibri"/>
          <w:bCs/>
          <w:sz w:val="22"/>
          <w:szCs w:val="22"/>
        </w:rPr>
        <w:t>[Currency]</w:t>
      </w:r>
      <w:r w:rsidR="00C15432" w:rsidRPr="00886B3B">
        <w:rPr>
          <w:rFonts w:ascii="Calibri" w:hAnsi="Calibri"/>
          <w:bCs/>
          <w:sz w:val="22"/>
          <w:szCs w:val="22"/>
        </w:rPr>
        <w:t xml:space="preserve"> </w:t>
      </w:r>
      <w:r w:rsidR="00565D74">
        <w:rPr>
          <w:rFonts w:ascii="Calibri" w:hAnsi="Calibri"/>
          <w:bCs/>
          <w:sz w:val="22"/>
          <w:szCs w:val="22"/>
        </w:rPr>
        <w:t>[Daily Rate]</w:t>
      </w:r>
      <w:r w:rsidR="00C15432" w:rsidRPr="00886B3B">
        <w:rPr>
          <w:rFonts w:ascii="Calibri" w:hAnsi="Calibri"/>
          <w:bCs/>
          <w:sz w:val="22"/>
          <w:szCs w:val="22"/>
        </w:rPr>
        <w:t xml:space="preserve"> (in </w:t>
      </w:r>
      <w:r w:rsidRPr="00886B3B">
        <w:rPr>
          <w:rFonts w:ascii="Calibri" w:hAnsi="Calibri"/>
          <w:bCs/>
          <w:sz w:val="22"/>
          <w:szCs w:val="22"/>
        </w:rPr>
        <w:t>words</w:t>
      </w:r>
      <w:r w:rsidR="00C15432" w:rsidRPr="00886B3B">
        <w:rPr>
          <w:rFonts w:ascii="Calibri" w:hAnsi="Calibri"/>
          <w:bCs/>
          <w:sz w:val="22"/>
          <w:szCs w:val="22"/>
        </w:rPr>
        <w:t xml:space="preserve">: </w:t>
      </w:r>
      <w:r w:rsidR="00565D74">
        <w:rPr>
          <w:rFonts w:ascii="Calibri" w:hAnsi="Calibri"/>
          <w:bCs/>
          <w:sz w:val="22"/>
          <w:szCs w:val="22"/>
        </w:rPr>
        <w:t>[Daily Rate in Words]</w:t>
      </w:r>
      <w:r w:rsidRPr="00886B3B">
        <w:rPr>
          <w:rFonts w:ascii="Calibri" w:hAnsi="Calibri"/>
          <w:bCs/>
          <w:sz w:val="22"/>
          <w:szCs w:val="22"/>
        </w:rPr>
        <w:t>), if applicable plus value added tax, in terms of his services under this Contract</w:t>
      </w:r>
      <w:r w:rsidR="00911945" w:rsidRPr="00886B3B">
        <w:rPr>
          <w:rFonts w:ascii="Calibri" w:hAnsi="Calibri"/>
          <w:bCs/>
          <w:sz w:val="22"/>
          <w:szCs w:val="22"/>
        </w:rPr>
        <w:t>.</w:t>
      </w:r>
      <w:r w:rsidR="00EB3BF6" w:rsidRPr="00886B3B">
        <w:rPr>
          <w:rFonts w:ascii="Calibri" w:hAnsi="Calibri"/>
          <w:bCs/>
          <w:sz w:val="22"/>
          <w:szCs w:val="22"/>
        </w:rPr>
        <w:t xml:space="preserve"> </w:t>
      </w:r>
      <w:r w:rsidR="00B42E14" w:rsidRPr="00886B3B">
        <w:rPr>
          <w:rFonts w:ascii="Calibri" w:hAnsi="Calibri"/>
          <w:bCs/>
          <w:sz w:val="22"/>
          <w:szCs w:val="22"/>
        </w:rPr>
        <w:t xml:space="preserve">The Daily Rate is calculated based on a </w:t>
      </w:r>
      <w:r w:rsidR="00565D74">
        <w:rPr>
          <w:rFonts w:ascii="Calibri" w:hAnsi="Calibri"/>
          <w:bCs/>
          <w:sz w:val="22"/>
          <w:szCs w:val="22"/>
        </w:rPr>
        <w:t>[Number of working hours per day]</w:t>
      </w:r>
      <w:r w:rsidR="00886B3B" w:rsidRPr="00886B3B">
        <w:rPr>
          <w:rFonts w:ascii="Calibri" w:hAnsi="Calibri"/>
          <w:bCs/>
          <w:sz w:val="22"/>
          <w:szCs w:val="22"/>
        </w:rPr>
        <w:t xml:space="preserve"> </w:t>
      </w:r>
      <w:r w:rsidR="00B42E14" w:rsidRPr="00886B3B">
        <w:rPr>
          <w:rFonts w:ascii="Calibri" w:hAnsi="Calibri"/>
          <w:bCs/>
          <w:sz w:val="22"/>
          <w:szCs w:val="22"/>
        </w:rPr>
        <w:t>hours working day.</w:t>
      </w:r>
      <w:r w:rsidR="00BD7D57">
        <w:rPr>
          <w:rFonts w:ascii="Calibri" w:hAnsi="Calibri"/>
          <w:bCs/>
          <w:sz w:val="22"/>
          <w:szCs w:val="22"/>
        </w:rPr>
        <w:t xml:space="preserve"> </w:t>
      </w:r>
      <w:r w:rsidR="00DE4EAC">
        <w:rPr>
          <w:rFonts w:asciiTheme="minorHAnsi" w:hAnsiTheme="minorHAnsi"/>
          <w:sz w:val="22"/>
        </w:rPr>
        <w:t xml:space="preserve">The amount of time spent shall be documented by means of monthly time sheets; in this respect, </w:t>
      </w:r>
      <w:r w:rsidR="00565D74">
        <w:rPr>
          <w:rFonts w:ascii="Calibri" w:hAnsi="Calibri"/>
          <w:bCs/>
          <w:sz w:val="22"/>
          <w:szCs w:val="22"/>
        </w:rPr>
        <w:t>[Number of working hours per day]</w:t>
      </w:r>
      <w:r w:rsidR="00565D74" w:rsidRPr="00886B3B">
        <w:rPr>
          <w:rFonts w:ascii="Calibri" w:hAnsi="Calibri"/>
          <w:bCs/>
          <w:sz w:val="22"/>
          <w:szCs w:val="22"/>
        </w:rPr>
        <w:t xml:space="preserve"> </w:t>
      </w:r>
      <w:r w:rsidR="00DE4EAC">
        <w:rPr>
          <w:rFonts w:asciiTheme="minorHAnsi" w:hAnsiTheme="minorHAnsi"/>
          <w:sz w:val="22"/>
        </w:rPr>
        <w:t xml:space="preserve">accumulated hours shall be regarded as one </w:t>
      </w:r>
      <w:r w:rsidR="00DE4EAC">
        <w:rPr>
          <w:rFonts w:asciiTheme="minorHAnsi" w:hAnsiTheme="minorHAnsi" w:cstheme="minorBidi"/>
          <w:sz w:val="22"/>
          <w:szCs w:val="22"/>
          <w:lang w:eastAsia="en-US"/>
        </w:rPr>
        <w:t>billable</w:t>
      </w:r>
      <w:r w:rsidR="00DE4EAC">
        <w:rPr>
          <w:rFonts w:asciiTheme="minorHAnsi" w:hAnsiTheme="minorHAnsi"/>
          <w:sz w:val="22"/>
        </w:rPr>
        <w:t xml:space="preserve"> working day</w:t>
      </w:r>
      <w:r w:rsidR="00BD7D57">
        <w:rPr>
          <w:rFonts w:asciiTheme="minorHAnsi" w:hAnsiTheme="minorHAnsi" w:cstheme="minorBidi"/>
          <w:sz w:val="22"/>
          <w:szCs w:val="22"/>
          <w:lang w:eastAsia="en-US"/>
        </w:rPr>
        <w:t>.</w:t>
      </w:r>
    </w:p>
    <w:p w:rsidR="00F906B0" w:rsidRDefault="009A74B6" w:rsidP="00F906B0">
      <w:pPr>
        <w:numPr>
          <w:ilvl w:val="0"/>
          <w:numId w:val="9"/>
        </w:numPr>
        <w:spacing w:after="120"/>
        <w:ind w:left="426" w:hanging="426"/>
        <w:jc w:val="both"/>
        <w:rPr>
          <w:rFonts w:ascii="Calibri" w:hAnsi="Calibri"/>
          <w:bCs/>
          <w:sz w:val="22"/>
          <w:szCs w:val="22"/>
        </w:rPr>
      </w:pPr>
      <w:r w:rsidRPr="00886B3B">
        <w:rPr>
          <w:rFonts w:ascii="Calibri" w:hAnsi="Calibri"/>
          <w:bCs/>
          <w:sz w:val="22"/>
          <w:szCs w:val="22"/>
        </w:rPr>
        <w:t xml:space="preserve">The Consultant charges factually rendered working days </w:t>
      </w:r>
      <w:r w:rsidR="0085799A">
        <w:rPr>
          <w:rFonts w:ascii="Calibri" w:hAnsi="Calibri"/>
          <w:bCs/>
          <w:sz w:val="22"/>
          <w:szCs w:val="22"/>
        </w:rPr>
        <w:t>to the Client</w:t>
      </w:r>
      <w:r w:rsidRPr="00886B3B">
        <w:rPr>
          <w:rFonts w:ascii="Calibri" w:hAnsi="Calibri"/>
          <w:bCs/>
          <w:sz w:val="22"/>
          <w:szCs w:val="22"/>
        </w:rPr>
        <w:t xml:space="preserve"> or one of its group companies on a monthly basis</w:t>
      </w:r>
      <w:r w:rsidR="00C15432" w:rsidRPr="00886B3B">
        <w:rPr>
          <w:rFonts w:ascii="Calibri" w:hAnsi="Calibri"/>
          <w:bCs/>
          <w:sz w:val="22"/>
          <w:szCs w:val="22"/>
        </w:rPr>
        <w:t xml:space="preserve">. </w:t>
      </w:r>
      <w:r w:rsidRPr="00886B3B">
        <w:rPr>
          <w:rFonts w:ascii="Calibri" w:hAnsi="Calibri"/>
          <w:bCs/>
          <w:sz w:val="22"/>
          <w:szCs w:val="22"/>
        </w:rPr>
        <w:t>Only factually working days are billable</w:t>
      </w:r>
      <w:r w:rsidR="00C15432" w:rsidRPr="00886B3B">
        <w:rPr>
          <w:rFonts w:ascii="Calibri" w:hAnsi="Calibri"/>
          <w:bCs/>
          <w:sz w:val="22"/>
          <w:szCs w:val="22"/>
        </w:rPr>
        <w:t xml:space="preserve">, </w:t>
      </w:r>
      <w:r w:rsidRPr="00886B3B">
        <w:rPr>
          <w:rFonts w:ascii="Calibri" w:hAnsi="Calibri"/>
          <w:bCs/>
          <w:sz w:val="22"/>
          <w:szCs w:val="22"/>
        </w:rPr>
        <w:t>i</w:t>
      </w:r>
      <w:r w:rsidR="00C15432" w:rsidRPr="00886B3B">
        <w:rPr>
          <w:rFonts w:ascii="Calibri" w:hAnsi="Calibri"/>
          <w:bCs/>
          <w:sz w:val="22"/>
          <w:szCs w:val="22"/>
        </w:rPr>
        <w:t>.</w:t>
      </w:r>
      <w:r w:rsidRPr="00886B3B">
        <w:rPr>
          <w:rFonts w:ascii="Calibri" w:hAnsi="Calibri"/>
          <w:bCs/>
          <w:sz w:val="22"/>
          <w:szCs w:val="22"/>
        </w:rPr>
        <w:t>e</w:t>
      </w:r>
      <w:r w:rsidR="00C15432" w:rsidRPr="00886B3B">
        <w:rPr>
          <w:rFonts w:ascii="Calibri" w:hAnsi="Calibri"/>
          <w:bCs/>
          <w:sz w:val="22"/>
          <w:szCs w:val="22"/>
        </w:rPr>
        <w:t xml:space="preserve">. </w:t>
      </w:r>
      <w:r w:rsidRPr="00886B3B">
        <w:rPr>
          <w:rFonts w:ascii="Calibri" w:hAnsi="Calibri"/>
          <w:bCs/>
          <w:sz w:val="22"/>
          <w:szCs w:val="22"/>
        </w:rPr>
        <w:t>the Consultant cannot claim a mini</w:t>
      </w:r>
      <w:r w:rsidR="00886B3B">
        <w:rPr>
          <w:rFonts w:ascii="Calibri" w:hAnsi="Calibri"/>
          <w:bCs/>
          <w:sz w:val="22"/>
          <w:szCs w:val="22"/>
        </w:rPr>
        <w:t>m</w:t>
      </w:r>
      <w:r w:rsidRPr="00886B3B">
        <w:rPr>
          <w:rFonts w:ascii="Calibri" w:hAnsi="Calibri"/>
          <w:bCs/>
          <w:sz w:val="22"/>
          <w:szCs w:val="22"/>
        </w:rPr>
        <w:t>um remuneration per month</w:t>
      </w:r>
      <w:r w:rsidR="00C15432" w:rsidRPr="00886B3B">
        <w:rPr>
          <w:rFonts w:ascii="Calibri" w:hAnsi="Calibri"/>
          <w:bCs/>
          <w:sz w:val="22"/>
          <w:szCs w:val="22"/>
        </w:rPr>
        <w:t xml:space="preserve">. </w:t>
      </w:r>
      <w:r w:rsidRPr="00886B3B">
        <w:rPr>
          <w:rFonts w:ascii="Calibri" w:hAnsi="Calibri"/>
          <w:bCs/>
          <w:sz w:val="22"/>
          <w:szCs w:val="22"/>
        </w:rPr>
        <w:t xml:space="preserve">Invoices of the Consultant must be submitted </w:t>
      </w:r>
      <w:r w:rsidR="00565D74">
        <w:rPr>
          <w:rFonts w:ascii="Calibri" w:hAnsi="Calibri"/>
          <w:bCs/>
          <w:sz w:val="22"/>
          <w:szCs w:val="22"/>
        </w:rPr>
        <w:t xml:space="preserve">to the Client until </w:t>
      </w:r>
      <w:r w:rsidRPr="00886B3B">
        <w:rPr>
          <w:rFonts w:ascii="Calibri" w:hAnsi="Calibri"/>
          <w:bCs/>
          <w:sz w:val="22"/>
          <w:szCs w:val="22"/>
        </w:rPr>
        <w:t xml:space="preserve">the third working day of each month </w:t>
      </w:r>
      <w:r w:rsidR="00565D74">
        <w:rPr>
          <w:rFonts w:ascii="Calibri" w:hAnsi="Calibri"/>
          <w:bCs/>
          <w:sz w:val="22"/>
          <w:szCs w:val="22"/>
        </w:rPr>
        <w:t xml:space="preserve">for </w:t>
      </w:r>
      <w:r w:rsidRPr="00886B3B">
        <w:rPr>
          <w:rFonts w:ascii="Calibri" w:hAnsi="Calibri"/>
          <w:bCs/>
          <w:sz w:val="22"/>
          <w:szCs w:val="22"/>
        </w:rPr>
        <w:t>the previous month</w:t>
      </w:r>
      <w:r w:rsidR="00C15432" w:rsidRPr="00886B3B">
        <w:rPr>
          <w:rFonts w:ascii="Calibri" w:hAnsi="Calibri"/>
          <w:bCs/>
          <w:sz w:val="22"/>
          <w:szCs w:val="22"/>
        </w:rPr>
        <w:t>.</w:t>
      </w:r>
    </w:p>
    <w:p w:rsidR="00911945" w:rsidRPr="00886B3B" w:rsidRDefault="009A74B6" w:rsidP="00266577">
      <w:pPr>
        <w:numPr>
          <w:ilvl w:val="0"/>
          <w:numId w:val="9"/>
        </w:numPr>
        <w:spacing w:after="120"/>
        <w:ind w:left="426" w:hanging="426"/>
        <w:jc w:val="both"/>
        <w:rPr>
          <w:rFonts w:ascii="Calibri" w:hAnsi="Calibri"/>
          <w:bCs/>
          <w:sz w:val="22"/>
          <w:szCs w:val="22"/>
        </w:rPr>
      </w:pPr>
      <w:r w:rsidRPr="00886B3B">
        <w:rPr>
          <w:rFonts w:ascii="Calibri" w:hAnsi="Calibri"/>
          <w:bCs/>
          <w:sz w:val="22"/>
          <w:szCs w:val="22"/>
        </w:rPr>
        <w:t xml:space="preserve">The Consultant’s monthly remuneration is due </w:t>
      </w:r>
      <w:r w:rsidR="00565D74">
        <w:rPr>
          <w:rFonts w:ascii="Calibri" w:hAnsi="Calibri"/>
          <w:bCs/>
          <w:sz w:val="22"/>
          <w:szCs w:val="22"/>
        </w:rPr>
        <w:t>[</w:t>
      </w:r>
      <w:r w:rsidR="00C15432" w:rsidRPr="00886B3B">
        <w:rPr>
          <w:rFonts w:ascii="Calibri" w:hAnsi="Calibri"/>
          <w:bCs/>
          <w:sz w:val="22"/>
          <w:szCs w:val="22"/>
        </w:rPr>
        <w:t>14</w:t>
      </w:r>
      <w:r w:rsidR="00565D74">
        <w:rPr>
          <w:rFonts w:ascii="Calibri" w:hAnsi="Calibri"/>
          <w:bCs/>
          <w:sz w:val="22"/>
          <w:szCs w:val="22"/>
        </w:rPr>
        <w:t>]</w:t>
      </w:r>
      <w:r w:rsidR="00C15432" w:rsidRPr="00886B3B">
        <w:rPr>
          <w:rFonts w:ascii="Calibri" w:hAnsi="Calibri"/>
          <w:bCs/>
          <w:sz w:val="22"/>
          <w:szCs w:val="22"/>
        </w:rPr>
        <w:t xml:space="preserve"> </w:t>
      </w:r>
      <w:r w:rsidRPr="00886B3B">
        <w:rPr>
          <w:rFonts w:ascii="Calibri" w:hAnsi="Calibri"/>
          <w:bCs/>
          <w:sz w:val="22"/>
          <w:szCs w:val="22"/>
        </w:rPr>
        <w:t xml:space="preserve">days after receipt of </w:t>
      </w:r>
      <w:r w:rsidR="00B42E14" w:rsidRPr="00886B3B">
        <w:rPr>
          <w:rFonts w:ascii="Calibri" w:hAnsi="Calibri"/>
          <w:bCs/>
          <w:sz w:val="22"/>
          <w:szCs w:val="22"/>
        </w:rPr>
        <w:t xml:space="preserve">an appropriate </w:t>
      </w:r>
      <w:r w:rsidRPr="00886B3B">
        <w:rPr>
          <w:rFonts w:ascii="Calibri" w:hAnsi="Calibri"/>
          <w:bCs/>
          <w:sz w:val="22"/>
          <w:szCs w:val="22"/>
        </w:rPr>
        <w:t>invoice</w:t>
      </w:r>
      <w:r w:rsidR="00911945" w:rsidRPr="00886B3B">
        <w:rPr>
          <w:rFonts w:ascii="Calibri" w:hAnsi="Calibri"/>
          <w:bCs/>
          <w:sz w:val="22"/>
          <w:szCs w:val="22"/>
        </w:rPr>
        <w:t>.</w:t>
      </w:r>
    </w:p>
    <w:p w:rsidR="00911945" w:rsidRPr="00886B3B" w:rsidRDefault="00565D74" w:rsidP="00266577">
      <w:pPr>
        <w:numPr>
          <w:ilvl w:val="0"/>
          <w:numId w:val="9"/>
        </w:numPr>
        <w:spacing w:after="120"/>
        <w:ind w:left="426" w:hanging="426"/>
        <w:jc w:val="both"/>
        <w:rPr>
          <w:rFonts w:ascii="Calibri" w:hAnsi="Calibri"/>
          <w:sz w:val="22"/>
          <w:szCs w:val="22"/>
        </w:rPr>
      </w:pPr>
      <w:r>
        <w:rPr>
          <w:rFonts w:ascii="Calibri" w:hAnsi="Calibri"/>
          <w:bCs/>
          <w:sz w:val="22"/>
          <w:szCs w:val="22"/>
        </w:rPr>
        <w:t>T</w:t>
      </w:r>
      <w:r w:rsidR="009A74B6" w:rsidRPr="00886B3B">
        <w:rPr>
          <w:rFonts w:ascii="Calibri" w:hAnsi="Calibri"/>
          <w:bCs/>
          <w:sz w:val="22"/>
          <w:szCs w:val="22"/>
        </w:rPr>
        <w:t>he Consultant is solely responsible</w:t>
      </w:r>
      <w:r w:rsidRPr="00565D74">
        <w:rPr>
          <w:rFonts w:ascii="Calibri" w:hAnsi="Calibri"/>
          <w:bCs/>
          <w:sz w:val="22"/>
          <w:szCs w:val="22"/>
        </w:rPr>
        <w:t xml:space="preserve"> </w:t>
      </w:r>
      <w:r>
        <w:rPr>
          <w:rFonts w:ascii="Calibri" w:hAnsi="Calibri"/>
          <w:bCs/>
          <w:sz w:val="22"/>
          <w:szCs w:val="22"/>
        </w:rPr>
        <w:t xml:space="preserve">for </w:t>
      </w:r>
      <w:r w:rsidRPr="00886B3B">
        <w:rPr>
          <w:rFonts w:ascii="Calibri" w:hAnsi="Calibri"/>
          <w:bCs/>
          <w:sz w:val="22"/>
          <w:szCs w:val="22"/>
        </w:rPr>
        <w:t>proper taxation and potential social security matters</w:t>
      </w:r>
      <w:r w:rsidR="00911945" w:rsidRPr="00886B3B">
        <w:rPr>
          <w:rFonts w:ascii="Calibri" w:hAnsi="Calibri"/>
          <w:bCs/>
          <w:sz w:val="22"/>
          <w:szCs w:val="22"/>
        </w:rPr>
        <w:t>.</w:t>
      </w:r>
    </w:p>
    <w:p w:rsidR="00911945" w:rsidRPr="00886B3B" w:rsidRDefault="009A74B6" w:rsidP="00266577">
      <w:pPr>
        <w:numPr>
          <w:ilvl w:val="0"/>
          <w:numId w:val="9"/>
        </w:numPr>
        <w:spacing w:after="120"/>
        <w:ind w:left="426" w:hanging="426"/>
        <w:jc w:val="both"/>
        <w:rPr>
          <w:rFonts w:ascii="Calibri" w:hAnsi="Calibri"/>
          <w:sz w:val="22"/>
          <w:szCs w:val="22"/>
        </w:rPr>
      </w:pPr>
      <w:r w:rsidRPr="00886B3B">
        <w:rPr>
          <w:rFonts w:ascii="Calibri" w:hAnsi="Calibri"/>
          <w:bCs/>
          <w:sz w:val="22"/>
          <w:szCs w:val="22"/>
        </w:rPr>
        <w:t>The Consultant cannot claim any paid vacation or continuation of payments in case of illness</w:t>
      </w:r>
      <w:r w:rsidR="00911945" w:rsidRPr="00886B3B">
        <w:rPr>
          <w:rFonts w:ascii="Calibri" w:hAnsi="Calibri"/>
          <w:bCs/>
          <w:sz w:val="22"/>
          <w:szCs w:val="22"/>
        </w:rPr>
        <w:t>.</w:t>
      </w:r>
    </w:p>
    <w:p w:rsidR="00C12DC4" w:rsidRPr="00886B3B" w:rsidRDefault="00C12DC4" w:rsidP="00CE5AC7">
      <w:pPr>
        <w:spacing w:after="120"/>
        <w:jc w:val="center"/>
        <w:rPr>
          <w:rFonts w:ascii="Calibri" w:hAnsi="Calibri"/>
          <w:bCs/>
          <w:sz w:val="22"/>
          <w:szCs w:val="22"/>
        </w:rPr>
      </w:pPr>
    </w:p>
    <w:p w:rsidR="00911945" w:rsidRPr="00886B3B" w:rsidRDefault="00911945" w:rsidP="00CE5AC7">
      <w:pPr>
        <w:spacing w:after="120"/>
        <w:jc w:val="center"/>
        <w:rPr>
          <w:rFonts w:ascii="Calibri" w:hAnsi="Calibri"/>
          <w:b/>
          <w:bCs/>
          <w:sz w:val="22"/>
          <w:szCs w:val="22"/>
        </w:rPr>
      </w:pPr>
      <w:r w:rsidRPr="00886B3B">
        <w:rPr>
          <w:rFonts w:ascii="Calibri" w:hAnsi="Calibri"/>
          <w:b/>
          <w:bCs/>
          <w:sz w:val="22"/>
          <w:szCs w:val="22"/>
        </w:rPr>
        <w:t>§ 3</w:t>
      </w:r>
      <w:r w:rsidR="00565D74">
        <w:rPr>
          <w:rFonts w:ascii="Calibri" w:hAnsi="Calibri"/>
          <w:b/>
          <w:bCs/>
          <w:sz w:val="22"/>
          <w:szCs w:val="22"/>
        </w:rPr>
        <w:t xml:space="preserve"> </w:t>
      </w:r>
      <w:r w:rsidR="009A74B6" w:rsidRPr="00886B3B">
        <w:rPr>
          <w:rFonts w:ascii="Calibri" w:hAnsi="Calibri"/>
          <w:b/>
          <w:bCs/>
          <w:sz w:val="22"/>
          <w:szCs w:val="22"/>
        </w:rPr>
        <w:t>Reimbursements</w:t>
      </w:r>
    </w:p>
    <w:p w:rsidR="00377327" w:rsidRPr="00886B3B" w:rsidRDefault="00377327" w:rsidP="00377327">
      <w:pPr>
        <w:widowControl w:val="0"/>
        <w:suppressAutoHyphens/>
        <w:overflowPunct w:val="0"/>
        <w:spacing w:after="159"/>
        <w:jc w:val="both"/>
        <w:rPr>
          <w:rFonts w:ascii="Calibri" w:eastAsia="SimSun" w:hAnsi="Calibri" w:cs="Calibri"/>
          <w:color w:val="00000A"/>
          <w:sz w:val="22"/>
          <w:szCs w:val="22"/>
          <w:lang w:eastAsia="zh-CN" w:bidi="hi-IN"/>
        </w:rPr>
      </w:pPr>
      <w:r w:rsidRPr="00886B3B">
        <w:rPr>
          <w:rFonts w:ascii="Calibri" w:eastAsia="SimSun" w:hAnsi="Calibri" w:cs="Calibri"/>
          <w:color w:val="00000A"/>
          <w:sz w:val="22"/>
          <w:szCs w:val="22"/>
          <w:lang w:eastAsia="zh-CN" w:bidi="hi-IN"/>
        </w:rPr>
        <w:t xml:space="preserve">(1) </w:t>
      </w:r>
      <w:r w:rsidR="00625CEB">
        <w:rPr>
          <w:rFonts w:ascii="Calibri" w:eastAsia="SimSun" w:hAnsi="Calibri" w:cs="Calibri"/>
          <w:color w:val="00000A"/>
          <w:sz w:val="22"/>
          <w:szCs w:val="22"/>
          <w:lang w:eastAsia="zh-CN" w:bidi="hi-IN"/>
        </w:rPr>
        <w:t>Client</w:t>
      </w:r>
      <w:r w:rsidR="009A74B6" w:rsidRPr="00886B3B">
        <w:rPr>
          <w:rFonts w:ascii="Calibri" w:eastAsia="SimSun" w:hAnsi="Calibri" w:cs="Calibri"/>
          <w:color w:val="00000A"/>
          <w:sz w:val="22"/>
          <w:szCs w:val="22"/>
          <w:lang w:eastAsia="zh-CN" w:bidi="hi-IN"/>
        </w:rPr>
        <w:t xml:space="preserve"> reimburses the Consultant for his costs related to this Contract as follows</w:t>
      </w:r>
      <w:r w:rsidRPr="00886B3B">
        <w:rPr>
          <w:rFonts w:ascii="Calibri" w:eastAsia="SimSun" w:hAnsi="Calibri" w:cs="Calibri"/>
          <w:color w:val="00000A"/>
          <w:sz w:val="22"/>
          <w:szCs w:val="22"/>
          <w:lang w:eastAsia="zh-CN" w:bidi="hi-IN"/>
        </w:rPr>
        <w:t>:</w:t>
      </w:r>
    </w:p>
    <w:p w:rsidR="009A74B6" w:rsidRPr="00CD2571" w:rsidRDefault="004877BA" w:rsidP="009A74B6">
      <w:pPr>
        <w:spacing w:after="159"/>
        <w:jc w:val="both"/>
        <w:rPr>
          <w:rFonts w:asciiTheme="minorHAnsi" w:hAnsiTheme="minorHAnsi" w:cs="Calibri"/>
          <w:sz w:val="22"/>
          <w:szCs w:val="22"/>
        </w:rPr>
      </w:pPr>
      <w:r>
        <w:rPr>
          <w:rFonts w:asciiTheme="minorHAnsi" w:hAnsiTheme="minorHAnsi" w:cs="Calibri"/>
          <w:sz w:val="22"/>
          <w:szCs w:val="22"/>
        </w:rPr>
        <w:tab/>
      </w:r>
      <w:r w:rsidR="009A74B6" w:rsidRPr="00CD2571">
        <w:rPr>
          <w:rFonts w:asciiTheme="minorHAnsi" w:hAnsiTheme="minorHAnsi" w:cs="Calibri" w:hint="eastAsia"/>
          <w:sz w:val="22"/>
          <w:szCs w:val="22"/>
        </w:rPr>
        <w:t xml:space="preserve">- Costs for car travel (lump sum of EUR </w:t>
      </w:r>
      <w:r w:rsidR="00565D74">
        <w:rPr>
          <w:rFonts w:asciiTheme="minorHAnsi" w:hAnsiTheme="minorHAnsi" w:cs="Calibri"/>
          <w:sz w:val="22"/>
          <w:szCs w:val="22"/>
        </w:rPr>
        <w:t>X</w:t>
      </w:r>
      <w:r w:rsidR="009A74B6" w:rsidRPr="00CD2571">
        <w:rPr>
          <w:rFonts w:asciiTheme="minorHAnsi" w:hAnsiTheme="minorHAnsi" w:cs="Calibri" w:hint="eastAsia"/>
          <w:sz w:val="22"/>
          <w:szCs w:val="22"/>
        </w:rPr>
        <w:t>.</w:t>
      </w:r>
      <w:r w:rsidR="00565D74">
        <w:rPr>
          <w:rFonts w:asciiTheme="minorHAnsi" w:hAnsiTheme="minorHAnsi" w:cs="Calibri"/>
          <w:sz w:val="22"/>
          <w:szCs w:val="22"/>
        </w:rPr>
        <w:t>XX</w:t>
      </w:r>
      <w:r w:rsidR="009A74B6" w:rsidRPr="00CD2571">
        <w:rPr>
          <w:rFonts w:asciiTheme="minorHAnsi" w:hAnsiTheme="minorHAnsi" w:cs="Calibri" w:hint="eastAsia"/>
          <w:sz w:val="22"/>
          <w:szCs w:val="22"/>
        </w:rPr>
        <w:t xml:space="preserve"> per kilometer);</w:t>
      </w:r>
    </w:p>
    <w:p w:rsidR="009A74B6" w:rsidRPr="00CD2571" w:rsidRDefault="004877BA" w:rsidP="009A74B6">
      <w:pPr>
        <w:spacing w:after="159"/>
        <w:jc w:val="both"/>
        <w:rPr>
          <w:rFonts w:asciiTheme="minorHAnsi" w:hAnsiTheme="minorHAnsi" w:cs="Calibri"/>
          <w:sz w:val="22"/>
          <w:szCs w:val="22"/>
        </w:rPr>
      </w:pPr>
      <w:r>
        <w:rPr>
          <w:rFonts w:asciiTheme="minorHAnsi" w:hAnsiTheme="minorHAnsi" w:cs="Calibri"/>
          <w:sz w:val="22"/>
          <w:szCs w:val="22"/>
        </w:rPr>
        <w:tab/>
      </w:r>
      <w:r w:rsidR="009A74B6" w:rsidRPr="00CD2571">
        <w:rPr>
          <w:rFonts w:asciiTheme="minorHAnsi" w:hAnsiTheme="minorHAnsi" w:cs="Calibri" w:hint="eastAsia"/>
          <w:sz w:val="22"/>
          <w:szCs w:val="22"/>
        </w:rPr>
        <w:t>- Costs for train travel;</w:t>
      </w:r>
    </w:p>
    <w:p w:rsidR="009A74B6" w:rsidRPr="00CD2571" w:rsidRDefault="004877BA" w:rsidP="009A74B6">
      <w:pPr>
        <w:spacing w:after="159"/>
        <w:jc w:val="both"/>
        <w:rPr>
          <w:rFonts w:asciiTheme="minorHAnsi" w:hAnsiTheme="minorHAnsi" w:cs="Calibri"/>
          <w:sz w:val="22"/>
          <w:szCs w:val="22"/>
        </w:rPr>
      </w:pPr>
      <w:r>
        <w:rPr>
          <w:rFonts w:asciiTheme="minorHAnsi" w:hAnsiTheme="minorHAnsi" w:cs="Calibri"/>
          <w:sz w:val="22"/>
          <w:szCs w:val="22"/>
        </w:rPr>
        <w:tab/>
      </w:r>
      <w:r w:rsidR="009A74B6" w:rsidRPr="00CD2571">
        <w:rPr>
          <w:rFonts w:asciiTheme="minorHAnsi" w:hAnsiTheme="minorHAnsi" w:cs="Calibri" w:hint="eastAsia"/>
          <w:sz w:val="22"/>
          <w:szCs w:val="22"/>
        </w:rPr>
        <w:t>- Costs for flights</w:t>
      </w:r>
      <w:r w:rsidR="009A74B6">
        <w:rPr>
          <w:rFonts w:asciiTheme="minorHAnsi" w:hAnsiTheme="minorHAnsi" w:cs="Calibri"/>
          <w:sz w:val="22"/>
          <w:szCs w:val="22"/>
        </w:rPr>
        <w:t xml:space="preserve"> (</w:t>
      </w:r>
      <w:r w:rsidR="00565D74">
        <w:rPr>
          <w:rFonts w:asciiTheme="minorHAnsi" w:hAnsiTheme="minorHAnsi" w:cs="Calibri"/>
          <w:sz w:val="22"/>
          <w:szCs w:val="22"/>
        </w:rPr>
        <w:t>continental</w:t>
      </w:r>
      <w:r w:rsidR="009A74B6">
        <w:rPr>
          <w:rFonts w:asciiTheme="minorHAnsi" w:hAnsiTheme="minorHAnsi" w:cs="Calibri"/>
          <w:sz w:val="22"/>
          <w:szCs w:val="22"/>
        </w:rPr>
        <w:t>: economy class, intercontinental: business class)</w:t>
      </w:r>
      <w:r w:rsidR="009A74B6" w:rsidRPr="00CD2571">
        <w:rPr>
          <w:rFonts w:asciiTheme="minorHAnsi" w:hAnsiTheme="minorHAnsi" w:cs="Calibri" w:hint="eastAsia"/>
          <w:sz w:val="22"/>
          <w:szCs w:val="22"/>
        </w:rPr>
        <w:t>;</w:t>
      </w:r>
    </w:p>
    <w:p w:rsidR="009A74B6" w:rsidRPr="00565D74" w:rsidRDefault="004877BA" w:rsidP="00565D74">
      <w:pPr>
        <w:spacing w:after="159"/>
        <w:jc w:val="both"/>
        <w:rPr>
          <w:rFonts w:asciiTheme="minorHAnsi" w:hAnsiTheme="minorHAnsi" w:cs="Calibri"/>
          <w:sz w:val="22"/>
          <w:szCs w:val="22"/>
        </w:rPr>
      </w:pPr>
      <w:r>
        <w:rPr>
          <w:rFonts w:asciiTheme="minorHAnsi" w:hAnsiTheme="minorHAnsi" w:cs="Calibri"/>
          <w:sz w:val="22"/>
          <w:szCs w:val="22"/>
        </w:rPr>
        <w:tab/>
      </w:r>
      <w:r w:rsidR="009A74B6" w:rsidRPr="00CD2571">
        <w:rPr>
          <w:rFonts w:asciiTheme="minorHAnsi" w:hAnsiTheme="minorHAnsi" w:cs="Calibri" w:hint="eastAsia"/>
          <w:sz w:val="22"/>
          <w:szCs w:val="22"/>
        </w:rPr>
        <w:t>- Costs for hotel acco</w:t>
      </w:r>
      <w:r w:rsidR="00B42E14">
        <w:rPr>
          <w:rFonts w:asciiTheme="minorHAnsi" w:hAnsiTheme="minorHAnsi" w:cs="Calibri"/>
          <w:sz w:val="22"/>
          <w:szCs w:val="22"/>
        </w:rPr>
        <w:t>m</w:t>
      </w:r>
      <w:r w:rsidR="009A74B6" w:rsidRPr="00CD2571">
        <w:rPr>
          <w:rFonts w:asciiTheme="minorHAnsi" w:hAnsiTheme="minorHAnsi" w:cs="Calibri" w:hint="eastAsia"/>
          <w:sz w:val="22"/>
          <w:szCs w:val="22"/>
        </w:rPr>
        <w:t>modations and telecommunication and other expenses r</w:t>
      </w:r>
      <w:r w:rsidR="009A74B6">
        <w:rPr>
          <w:rFonts w:asciiTheme="minorHAnsi" w:hAnsiTheme="minorHAnsi" w:cs="Calibri" w:hint="eastAsia"/>
          <w:sz w:val="22"/>
          <w:szCs w:val="22"/>
        </w:rPr>
        <w:t xml:space="preserve">elated </w:t>
      </w:r>
      <w:r w:rsidR="00B42E14">
        <w:rPr>
          <w:rFonts w:asciiTheme="minorHAnsi" w:hAnsiTheme="minorHAnsi" w:cs="Calibri"/>
          <w:sz w:val="22"/>
          <w:szCs w:val="22"/>
        </w:rPr>
        <w:tab/>
      </w:r>
      <w:r w:rsidR="009A74B6">
        <w:rPr>
          <w:rFonts w:asciiTheme="minorHAnsi" w:hAnsiTheme="minorHAnsi" w:cs="Calibri" w:hint="eastAsia"/>
          <w:sz w:val="22"/>
          <w:szCs w:val="22"/>
        </w:rPr>
        <w:t>to the services rendered</w:t>
      </w:r>
      <w:r w:rsidR="009A74B6">
        <w:rPr>
          <w:rFonts w:asciiTheme="minorHAnsi" w:hAnsiTheme="minorHAnsi" w:cs="Calibri"/>
          <w:sz w:val="22"/>
          <w:szCs w:val="22"/>
        </w:rPr>
        <w:t xml:space="preserve"> </w:t>
      </w:r>
      <w:r w:rsidR="009A74B6" w:rsidRPr="00CD2571">
        <w:rPr>
          <w:rFonts w:asciiTheme="minorHAnsi" w:hAnsiTheme="minorHAnsi" w:cs="Calibri" w:hint="eastAsia"/>
          <w:sz w:val="22"/>
          <w:szCs w:val="22"/>
        </w:rPr>
        <w:t xml:space="preserve">by </w:t>
      </w:r>
      <w:r w:rsidR="00B42E14">
        <w:rPr>
          <w:rFonts w:asciiTheme="minorHAnsi" w:hAnsiTheme="minorHAnsi" w:cs="Calibri"/>
          <w:sz w:val="22"/>
          <w:szCs w:val="22"/>
        </w:rPr>
        <w:t xml:space="preserve">the </w:t>
      </w:r>
      <w:r w:rsidR="00A66B52">
        <w:rPr>
          <w:rFonts w:asciiTheme="minorHAnsi" w:hAnsiTheme="minorHAnsi" w:cs="Calibri"/>
          <w:sz w:val="22"/>
          <w:szCs w:val="22"/>
        </w:rPr>
        <w:t>Consultant upon presentation of receipts</w:t>
      </w:r>
      <w:r w:rsidR="009A74B6" w:rsidRPr="00CD2571">
        <w:rPr>
          <w:rFonts w:asciiTheme="minorHAnsi" w:hAnsiTheme="minorHAnsi" w:cs="Calibri" w:hint="eastAsia"/>
          <w:sz w:val="22"/>
          <w:szCs w:val="22"/>
        </w:rPr>
        <w:t>.</w:t>
      </w:r>
    </w:p>
    <w:p w:rsidR="002922AD" w:rsidRPr="00886B3B" w:rsidRDefault="002922AD" w:rsidP="00377327">
      <w:pPr>
        <w:widowControl w:val="0"/>
        <w:suppressAutoHyphens/>
        <w:overflowPunct w:val="0"/>
        <w:spacing w:after="159"/>
        <w:jc w:val="both"/>
        <w:rPr>
          <w:rFonts w:ascii="Calibri" w:eastAsia="SimSun" w:hAnsi="Calibri" w:cs="Calibri"/>
          <w:color w:val="00000A"/>
          <w:sz w:val="22"/>
          <w:szCs w:val="22"/>
          <w:lang w:eastAsia="zh-CN" w:bidi="hi-IN"/>
        </w:rPr>
      </w:pPr>
      <w:r w:rsidRPr="00886B3B">
        <w:rPr>
          <w:rFonts w:ascii="Calibri" w:eastAsia="SimSun" w:hAnsi="Calibri" w:cs="Calibri"/>
          <w:color w:val="00000A"/>
          <w:sz w:val="22"/>
          <w:szCs w:val="22"/>
          <w:lang w:eastAsia="zh-CN" w:bidi="hi-IN"/>
        </w:rPr>
        <w:t xml:space="preserve">(2) </w:t>
      </w:r>
      <w:r w:rsidR="00A66B52" w:rsidRPr="00886B3B">
        <w:rPr>
          <w:rFonts w:ascii="Calibri" w:eastAsia="SimSun" w:hAnsi="Calibri" w:cs="Calibri"/>
          <w:color w:val="00000A"/>
          <w:sz w:val="22"/>
          <w:szCs w:val="22"/>
          <w:lang w:eastAsia="zh-CN" w:bidi="hi-IN"/>
        </w:rPr>
        <w:t xml:space="preserve">All travels of the Consultant related to this Contract require prior approval from </w:t>
      </w:r>
      <w:r w:rsidR="00625CEB">
        <w:rPr>
          <w:rFonts w:ascii="Calibri" w:eastAsia="SimSun" w:hAnsi="Calibri" w:cs="Calibri"/>
          <w:color w:val="00000A"/>
          <w:sz w:val="22"/>
          <w:szCs w:val="22"/>
          <w:lang w:eastAsia="zh-CN" w:bidi="hi-IN"/>
        </w:rPr>
        <w:t>Client</w:t>
      </w:r>
      <w:r w:rsidR="00A66B52" w:rsidRPr="00886B3B">
        <w:rPr>
          <w:rFonts w:ascii="Calibri" w:eastAsia="SimSun" w:hAnsi="Calibri" w:cs="Calibri"/>
          <w:color w:val="00000A"/>
          <w:sz w:val="22"/>
          <w:szCs w:val="22"/>
          <w:lang w:eastAsia="zh-CN" w:bidi="hi-IN"/>
        </w:rPr>
        <w:t xml:space="preserve"> in order to be reimburseable</w:t>
      </w:r>
      <w:r w:rsidRPr="00886B3B">
        <w:rPr>
          <w:rFonts w:ascii="Calibri" w:eastAsia="SimSun" w:hAnsi="Calibri" w:cs="Calibri"/>
          <w:color w:val="00000A"/>
          <w:sz w:val="22"/>
          <w:szCs w:val="22"/>
          <w:lang w:eastAsia="zh-CN" w:bidi="hi-IN"/>
        </w:rPr>
        <w:t>.</w:t>
      </w:r>
    </w:p>
    <w:p w:rsidR="00C15432" w:rsidRPr="00886B3B" w:rsidRDefault="00377327" w:rsidP="00377327">
      <w:pPr>
        <w:widowControl w:val="0"/>
        <w:suppressAutoHyphens/>
        <w:overflowPunct w:val="0"/>
        <w:spacing w:after="159"/>
        <w:jc w:val="both"/>
        <w:rPr>
          <w:rFonts w:ascii="Calibri" w:eastAsia="SimSun" w:hAnsi="Calibri" w:cs="Calibri"/>
          <w:color w:val="00000A"/>
          <w:sz w:val="22"/>
          <w:szCs w:val="22"/>
          <w:lang w:eastAsia="zh-CN" w:bidi="hi-IN"/>
        </w:rPr>
      </w:pPr>
      <w:r w:rsidRPr="00886B3B">
        <w:rPr>
          <w:rFonts w:ascii="Calibri" w:eastAsia="SimSun" w:hAnsi="Calibri" w:cs="Calibri"/>
          <w:color w:val="00000A"/>
          <w:sz w:val="22"/>
          <w:szCs w:val="22"/>
          <w:lang w:eastAsia="zh-CN" w:bidi="hi-IN"/>
        </w:rPr>
        <w:t>(</w:t>
      </w:r>
      <w:r w:rsidR="002922AD" w:rsidRPr="00886B3B">
        <w:rPr>
          <w:rFonts w:ascii="Calibri" w:eastAsia="SimSun" w:hAnsi="Calibri" w:cs="Calibri"/>
          <w:color w:val="00000A"/>
          <w:sz w:val="22"/>
          <w:szCs w:val="22"/>
          <w:lang w:eastAsia="zh-CN" w:bidi="hi-IN"/>
        </w:rPr>
        <w:t>3</w:t>
      </w:r>
      <w:r w:rsidRPr="00886B3B">
        <w:rPr>
          <w:rFonts w:ascii="Calibri" w:eastAsia="SimSun" w:hAnsi="Calibri" w:cs="Calibri"/>
          <w:color w:val="00000A"/>
          <w:sz w:val="22"/>
          <w:szCs w:val="22"/>
          <w:lang w:eastAsia="zh-CN" w:bidi="hi-IN"/>
        </w:rPr>
        <w:t xml:space="preserve">) </w:t>
      </w:r>
      <w:r w:rsidR="00A66B52" w:rsidRPr="00886B3B">
        <w:rPr>
          <w:rFonts w:ascii="Calibri" w:eastAsia="SimSun" w:hAnsi="Calibri" w:cs="Calibri"/>
          <w:color w:val="00000A"/>
          <w:sz w:val="22"/>
          <w:szCs w:val="22"/>
          <w:lang w:eastAsia="zh-CN" w:bidi="hi-IN"/>
        </w:rPr>
        <w:t>Reimbursements can be subject to value added tax</w:t>
      </w:r>
      <w:r w:rsidRPr="00886B3B">
        <w:rPr>
          <w:rFonts w:ascii="Calibri" w:eastAsia="SimSun" w:hAnsi="Calibri" w:cs="Calibri"/>
          <w:color w:val="00000A"/>
          <w:sz w:val="22"/>
          <w:szCs w:val="22"/>
          <w:lang w:eastAsia="zh-CN" w:bidi="hi-IN"/>
        </w:rPr>
        <w:t xml:space="preserve">. </w:t>
      </w:r>
    </w:p>
    <w:p w:rsidR="00C15432" w:rsidRPr="00886B3B" w:rsidRDefault="00C15432" w:rsidP="00377327">
      <w:pPr>
        <w:widowControl w:val="0"/>
        <w:suppressAutoHyphens/>
        <w:overflowPunct w:val="0"/>
        <w:spacing w:after="159"/>
        <w:jc w:val="both"/>
        <w:rPr>
          <w:rFonts w:ascii="Calibri" w:eastAsia="SimSun" w:hAnsi="Calibri" w:cs="Calibri"/>
          <w:color w:val="00000A"/>
          <w:sz w:val="22"/>
          <w:szCs w:val="22"/>
          <w:lang w:eastAsia="zh-CN" w:bidi="hi-IN"/>
        </w:rPr>
      </w:pPr>
    </w:p>
    <w:p w:rsidR="00911945" w:rsidRPr="00886B3B" w:rsidRDefault="00911945" w:rsidP="00CE5AC7">
      <w:pPr>
        <w:spacing w:after="120"/>
        <w:jc w:val="center"/>
        <w:rPr>
          <w:rFonts w:ascii="Calibri" w:hAnsi="Calibri"/>
          <w:b/>
          <w:bCs/>
          <w:sz w:val="22"/>
          <w:szCs w:val="22"/>
        </w:rPr>
      </w:pPr>
      <w:r w:rsidRPr="00886B3B">
        <w:rPr>
          <w:rFonts w:ascii="Calibri" w:hAnsi="Calibri"/>
          <w:b/>
          <w:bCs/>
          <w:sz w:val="22"/>
          <w:szCs w:val="22"/>
        </w:rPr>
        <w:t>§ 4</w:t>
      </w:r>
      <w:r w:rsidR="00565D74">
        <w:rPr>
          <w:rFonts w:ascii="Calibri" w:hAnsi="Calibri"/>
          <w:b/>
          <w:bCs/>
          <w:sz w:val="22"/>
          <w:szCs w:val="22"/>
        </w:rPr>
        <w:t xml:space="preserve"> </w:t>
      </w:r>
      <w:r w:rsidR="00A66B52" w:rsidRPr="00886B3B">
        <w:rPr>
          <w:rFonts w:ascii="Calibri" w:hAnsi="Calibri"/>
          <w:b/>
          <w:bCs/>
          <w:sz w:val="22"/>
          <w:szCs w:val="22"/>
        </w:rPr>
        <w:t>Non-compet</w:t>
      </w:r>
      <w:r w:rsidR="00162919">
        <w:rPr>
          <w:rFonts w:ascii="Calibri" w:hAnsi="Calibri"/>
          <w:b/>
          <w:bCs/>
          <w:sz w:val="22"/>
          <w:szCs w:val="22"/>
        </w:rPr>
        <w:t>e clause</w:t>
      </w:r>
    </w:p>
    <w:p w:rsidR="00A66B52" w:rsidRDefault="00A66B52" w:rsidP="00A66B52">
      <w:pPr>
        <w:spacing w:after="159"/>
        <w:jc w:val="both"/>
        <w:rPr>
          <w:rFonts w:asciiTheme="minorHAnsi" w:hAnsiTheme="minorHAnsi" w:cs="Calibri"/>
          <w:sz w:val="22"/>
          <w:szCs w:val="22"/>
        </w:rPr>
      </w:pPr>
      <w:r>
        <w:rPr>
          <w:rFonts w:asciiTheme="minorHAnsi" w:hAnsiTheme="minorHAnsi" w:cs="Calibri"/>
          <w:sz w:val="22"/>
          <w:szCs w:val="22"/>
        </w:rPr>
        <w:t xml:space="preserve">The Consultant may </w:t>
      </w:r>
      <w:r>
        <w:rPr>
          <w:rFonts w:asciiTheme="minorHAnsi" w:hAnsiTheme="minorHAnsi" w:cs="Calibri" w:hint="eastAsia"/>
          <w:sz w:val="22"/>
          <w:szCs w:val="22"/>
        </w:rPr>
        <w:t>render</w:t>
      </w:r>
      <w:r w:rsidRPr="00CD2571">
        <w:rPr>
          <w:rFonts w:asciiTheme="minorHAnsi" w:hAnsiTheme="minorHAnsi" w:cs="Calibri" w:hint="eastAsia"/>
          <w:sz w:val="22"/>
          <w:szCs w:val="22"/>
        </w:rPr>
        <w:t xml:space="preserve"> services to other companies</w:t>
      </w:r>
      <w:r>
        <w:rPr>
          <w:rFonts w:asciiTheme="minorHAnsi" w:hAnsiTheme="minorHAnsi" w:cs="Calibri"/>
          <w:sz w:val="22"/>
          <w:szCs w:val="22"/>
        </w:rPr>
        <w:t xml:space="preserve"> in parallel</w:t>
      </w:r>
      <w:r w:rsidRPr="00CD2571">
        <w:rPr>
          <w:rFonts w:asciiTheme="minorHAnsi" w:hAnsiTheme="minorHAnsi" w:cs="Calibri" w:hint="eastAsia"/>
          <w:sz w:val="22"/>
          <w:szCs w:val="22"/>
        </w:rPr>
        <w:t xml:space="preserve">. However, </w:t>
      </w:r>
      <w:r>
        <w:rPr>
          <w:rFonts w:asciiTheme="minorHAnsi" w:hAnsiTheme="minorHAnsi" w:cs="Calibri"/>
          <w:sz w:val="22"/>
          <w:szCs w:val="22"/>
        </w:rPr>
        <w:t xml:space="preserve">the Consultant agrees </w:t>
      </w:r>
      <w:r>
        <w:rPr>
          <w:rFonts w:asciiTheme="minorHAnsi" w:hAnsiTheme="minorHAnsi" w:cs="Calibri" w:hint="eastAsia"/>
          <w:sz w:val="22"/>
          <w:szCs w:val="22"/>
        </w:rPr>
        <w:t xml:space="preserve">not to </w:t>
      </w:r>
      <w:r>
        <w:rPr>
          <w:rFonts w:asciiTheme="minorHAnsi" w:hAnsiTheme="minorHAnsi" w:cs="Calibri"/>
          <w:sz w:val="22"/>
          <w:szCs w:val="22"/>
        </w:rPr>
        <w:t xml:space="preserve">work for </w:t>
      </w:r>
      <w:r w:rsidRPr="00CD2571">
        <w:rPr>
          <w:rFonts w:asciiTheme="minorHAnsi" w:hAnsiTheme="minorHAnsi" w:cs="Calibri" w:hint="eastAsia"/>
          <w:sz w:val="22"/>
          <w:szCs w:val="22"/>
        </w:rPr>
        <w:t xml:space="preserve">companies which are competitors </w:t>
      </w:r>
      <w:r w:rsidR="0085799A">
        <w:rPr>
          <w:rFonts w:asciiTheme="minorHAnsi" w:hAnsiTheme="minorHAnsi" w:cs="Calibri" w:hint="eastAsia"/>
          <w:sz w:val="22"/>
          <w:szCs w:val="22"/>
        </w:rPr>
        <w:t>to the Client</w:t>
      </w:r>
      <w:r>
        <w:rPr>
          <w:rFonts w:asciiTheme="minorHAnsi" w:hAnsiTheme="minorHAnsi" w:cs="Calibri"/>
          <w:sz w:val="22"/>
          <w:szCs w:val="22"/>
        </w:rPr>
        <w:t xml:space="preserve"> without its prior approval.</w:t>
      </w:r>
    </w:p>
    <w:p w:rsidR="00565D74" w:rsidRDefault="00565D74" w:rsidP="00A66B52">
      <w:pPr>
        <w:spacing w:after="159"/>
        <w:jc w:val="both"/>
        <w:rPr>
          <w:rFonts w:asciiTheme="minorHAnsi" w:hAnsiTheme="minorHAnsi" w:cs="Calibri"/>
          <w:sz w:val="22"/>
          <w:szCs w:val="22"/>
        </w:rPr>
      </w:pPr>
    </w:p>
    <w:p w:rsidR="00565D74" w:rsidRDefault="00565D74" w:rsidP="00A66B52">
      <w:pPr>
        <w:spacing w:after="159"/>
        <w:jc w:val="both"/>
        <w:rPr>
          <w:rFonts w:asciiTheme="minorHAnsi" w:hAnsiTheme="minorHAnsi" w:cs="Calibri"/>
          <w:sz w:val="22"/>
          <w:szCs w:val="22"/>
        </w:rPr>
      </w:pPr>
    </w:p>
    <w:p w:rsidR="00565D74" w:rsidRPr="00A66B52" w:rsidRDefault="00565D74" w:rsidP="00A66B52">
      <w:pPr>
        <w:spacing w:after="159"/>
        <w:jc w:val="both"/>
        <w:rPr>
          <w:rFonts w:asciiTheme="minorHAnsi" w:hAnsiTheme="minorHAnsi" w:cs="Calibri"/>
          <w:sz w:val="22"/>
          <w:szCs w:val="22"/>
        </w:rPr>
      </w:pPr>
    </w:p>
    <w:p w:rsidR="00911945" w:rsidRDefault="00911945" w:rsidP="00CE5AC7">
      <w:pPr>
        <w:spacing w:after="120"/>
        <w:jc w:val="center"/>
        <w:rPr>
          <w:rFonts w:ascii="Calibri" w:hAnsi="Calibri"/>
          <w:b/>
          <w:bCs/>
          <w:sz w:val="22"/>
          <w:szCs w:val="22"/>
          <w:lang w:val="de-DE"/>
        </w:rPr>
      </w:pPr>
      <w:r w:rsidRPr="0047069A">
        <w:rPr>
          <w:rFonts w:ascii="Calibri" w:hAnsi="Calibri"/>
          <w:b/>
          <w:bCs/>
          <w:sz w:val="22"/>
          <w:szCs w:val="22"/>
          <w:lang w:val="de-DE"/>
        </w:rPr>
        <w:lastRenderedPageBreak/>
        <w:t>§ 5</w:t>
      </w:r>
      <w:r w:rsidR="00565D74">
        <w:rPr>
          <w:rFonts w:ascii="Calibri" w:hAnsi="Calibri"/>
          <w:b/>
          <w:bCs/>
          <w:sz w:val="22"/>
          <w:szCs w:val="22"/>
          <w:lang w:val="de-DE"/>
        </w:rPr>
        <w:t xml:space="preserve"> </w:t>
      </w:r>
      <w:r w:rsidR="00A66B52">
        <w:rPr>
          <w:rFonts w:ascii="Calibri" w:hAnsi="Calibri"/>
          <w:b/>
          <w:bCs/>
          <w:sz w:val="22"/>
          <w:szCs w:val="22"/>
          <w:lang w:val="de-DE"/>
        </w:rPr>
        <w:t>Confidentiality</w:t>
      </w:r>
    </w:p>
    <w:p w:rsidR="00A66B52" w:rsidRPr="00886B3B" w:rsidRDefault="00A66B52" w:rsidP="00A66B52">
      <w:pPr>
        <w:numPr>
          <w:ilvl w:val="0"/>
          <w:numId w:val="7"/>
        </w:numPr>
        <w:tabs>
          <w:tab w:val="clear" w:pos="720"/>
          <w:tab w:val="num" w:pos="284"/>
        </w:tabs>
        <w:spacing w:after="120"/>
        <w:ind w:left="284" w:hanging="284"/>
        <w:jc w:val="both"/>
        <w:rPr>
          <w:rFonts w:ascii="Calibri" w:hAnsi="Calibri"/>
          <w:sz w:val="22"/>
          <w:szCs w:val="22"/>
        </w:rPr>
      </w:pPr>
      <w:r>
        <w:rPr>
          <w:rFonts w:asciiTheme="minorHAnsi" w:hAnsiTheme="minorHAnsi" w:cs="Calibri"/>
          <w:sz w:val="22"/>
          <w:szCs w:val="22"/>
        </w:rPr>
        <w:t xml:space="preserve">The Consultant agrees </w:t>
      </w:r>
      <w:r w:rsidRPr="00A66B52">
        <w:rPr>
          <w:rFonts w:asciiTheme="minorHAnsi" w:hAnsiTheme="minorHAnsi" w:cs="Calibri" w:hint="eastAsia"/>
          <w:sz w:val="22"/>
          <w:szCs w:val="22"/>
        </w:rPr>
        <w:t xml:space="preserve">to treat business and trade secrets </w:t>
      </w:r>
      <w:r>
        <w:rPr>
          <w:rFonts w:asciiTheme="minorHAnsi" w:hAnsiTheme="minorHAnsi" w:cs="Calibri"/>
          <w:sz w:val="22"/>
          <w:szCs w:val="22"/>
        </w:rPr>
        <w:t xml:space="preserve">and confidential matters </w:t>
      </w:r>
      <w:r w:rsidR="0085799A">
        <w:rPr>
          <w:rFonts w:asciiTheme="minorHAnsi" w:hAnsiTheme="minorHAnsi" w:cs="Calibri"/>
          <w:sz w:val="22"/>
          <w:szCs w:val="22"/>
        </w:rPr>
        <w:t>of the Client</w:t>
      </w:r>
      <w:r>
        <w:rPr>
          <w:rFonts w:asciiTheme="minorHAnsi" w:hAnsiTheme="minorHAnsi" w:cs="Calibri"/>
          <w:sz w:val="22"/>
          <w:szCs w:val="22"/>
        </w:rPr>
        <w:t xml:space="preserve"> </w:t>
      </w:r>
      <w:r w:rsidRPr="00A66B52">
        <w:rPr>
          <w:rFonts w:asciiTheme="minorHAnsi" w:hAnsiTheme="minorHAnsi" w:cs="Calibri" w:hint="eastAsia"/>
          <w:sz w:val="22"/>
          <w:szCs w:val="22"/>
        </w:rPr>
        <w:t>as well as any and all</w:t>
      </w:r>
      <w:r w:rsidRPr="00A66B52">
        <w:rPr>
          <w:rFonts w:asciiTheme="minorHAnsi" w:hAnsiTheme="minorHAnsi" w:cs="Calibri"/>
          <w:sz w:val="22"/>
          <w:szCs w:val="22"/>
        </w:rPr>
        <w:t xml:space="preserve"> </w:t>
      </w:r>
      <w:r w:rsidRPr="00A66B52">
        <w:rPr>
          <w:rFonts w:asciiTheme="minorHAnsi" w:hAnsiTheme="minorHAnsi" w:cs="Calibri" w:hint="eastAsia"/>
          <w:sz w:val="22"/>
          <w:szCs w:val="22"/>
        </w:rPr>
        <w:t xml:space="preserve">Confidential Information in relation to the </w:t>
      </w:r>
      <w:r w:rsidR="00625CEB">
        <w:rPr>
          <w:rFonts w:asciiTheme="minorHAnsi" w:hAnsiTheme="minorHAnsi" w:cs="Calibri" w:hint="eastAsia"/>
          <w:sz w:val="22"/>
          <w:szCs w:val="22"/>
        </w:rPr>
        <w:t>Project</w:t>
      </w:r>
      <w:r w:rsidRPr="00A66B52">
        <w:rPr>
          <w:rFonts w:asciiTheme="minorHAnsi" w:hAnsiTheme="minorHAnsi" w:cs="Calibri" w:hint="eastAsia"/>
          <w:sz w:val="22"/>
          <w:szCs w:val="22"/>
        </w:rPr>
        <w:t xml:space="preserve"> strictly confidential in the same manner as its own</w:t>
      </w:r>
      <w:r w:rsidRPr="00A66B52">
        <w:rPr>
          <w:rFonts w:asciiTheme="minorHAnsi" w:hAnsiTheme="minorHAnsi" w:cs="Calibri"/>
          <w:sz w:val="22"/>
          <w:szCs w:val="22"/>
        </w:rPr>
        <w:t xml:space="preserve"> business and </w:t>
      </w:r>
      <w:r w:rsidRPr="00A66B52">
        <w:rPr>
          <w:rFonts w:asciiTheme="minorHAnsi" w:hAnsiTheme="minorHAnsi" w:cs="Calibri" w:hint="eastAsia"/>
          <w:sz w:val="22"/>
          <w:szCs w:val="22"/>
        </w:rPr>
        <w:t xml:space="preserve">trade secrets and shall not disclose such Confidential Information, in whole or in part, to any third party </w:t>
      </w:r>
      <w:r w:rsidR="00E66701">
        <w:rPr>
          <w:rFonts w:asciiTheme="minorHAnsi" w:hAnsiTheme="minorHAnsi" w:cs="Calibri"/>
          <w:sz w:val="22"/>
          <w:szCs w:val="22"/>
        </w:rPr>
        <w:t xml:space="preserve">as well as non-authorized employees </w:t>
      </w:r>
      <w:r w:rsidR="0085799A">
        <w:rPr>
          <w:rFonts w:asciiTheme="minorHAnsi" w:hAnsiTheme="minorHAnsi" w:cs="Calibri"/>
          <w:sz w:val="22"/>
          <w:szCs w:val="22"/>
        </w:rPr>
        <w:t>of the Client</w:t>
      </w:r>
      <w:r w:rsidR="00E66701">
        <w:rPr>
          <w:rFonts w:asciiTheme="minorHAnsi" w:hAnsiTheme="minorHAnsi" w:cs="Calibri"/>
          <w:sz w:val="22"/>
          <w:szCs w:val="22"/>
        </w:rPr>
        <w:t xml:space="preserve"> and its affiliated companies </w:t>
      </w:r>
      <w:r w:rsidRPr="00A66B52">
        <w:rPr>
          <w:rFonts w:asciiTheme="minorHAnsi" w:hAnsiTheme="minorHAnsi" w:cs="Calibri" w:hint="eastAsia"/>
          <w:sz w:val="22"/>
          <w:szCs w:val="22"/>
        </w:rPr>
        <w:t>nor</w:t>
      </w:r>
      <w:r w:rsidRPr="00A66B52">
        <w:rPr>
          <w:rFonts w:asciiTheme="minorHAnsi" w:hAnsiTheme="minorHAnsi" w:cs="Calibri"/>
          <w:sz w:val="22"/>
          <w:szCs w:val="22"/>
        </w:rPr>
        <w:t xml:space="preserve"> </w:t>
      </w:r>
      <w:r w:rsidRPr="00A66B52">
        <w:rPr>
          <w:rFonts w:asciiTheme="minorHAnsi" w:hAnsiTheme="minorHAnsi" w:cs="Calibri" w:hint="eastAsia"/>
          <w:sz w:val="22"/>
          <w:szCs w:val="22"/>
        </w:rPr>
        <w:t xml:space="preserve">use it for its own purposes which are not related to the </w:t>
      </w:r>
      <w:r w:rsidR="00625CEB">
        <w:rPr>
          <w:rFonts w:asciiTheme="minorHAnsi" w:hAnsiTheme="minorHAnsi" w:cs="Calibri" w:hint="eastAsia"/>
          <w:sz w:val="22"/>
          <w:szCs w:val="22"/>
        </w:rPr>
        <w:t>Project</w:t>
      </w:r>
      <w:r w:rsidRPr="00A66B52">
        <w:rPr>
          <w:rFonts w:asciiTheme="minorHAnsi" w:hAnsiTheme="minorHAnsi" w:cs="Calibri" w:hint="eastAsia"/>
          <w:sz w:val="22"/>
          <w:szCs w:val="22"/>
        </w:rPr>
        <w:t xml:space="preserve">. </w:t>
      </w:r>
      <w:r w:rsidR="00E66701">
        <w:rPr>
          <w:rFonts w:asciiTheme="minorHAnsi" w:hAnsiTheme="minorHAnsi" w:cs="Calibri"/>
          <w:sz w:val="22"/>
          <w:szCs w:val="22"/>
        </w:rPr>
        <w:t xml:space="preserve">This does not apply to the transfer of those information which has been explicitly approved by </w:t>
      </w:r>
      <w:r w:rsidR="00625CEB">
        <w:rPr>
          <w:rFonts w:asciiTheme="minorHAnsi" w:hAnsiTheme="minorHAnsi" w:cs="Calibri"/>
          <w:sz w:val="22"/>
          <w:szCs w:val="22"/>
        </w:rPr>
        <w:t>Client</w:t>
      </w:r>
      <w:r w:rsidR="00E66701">
        <w:rPr>
          <w:rFonts w:asciiTheme="minorHAnsi" w:hAnsiTheme="minorHAnsi" w:cs="Calibri"/>
          <w:sz w:val="22"/>
          <w:szCs w:val="22"/>
        </w:rPr>
        <w:t xml:space="preserve"> in writing. This confidentiality obligation remains valid also after termination of this Contract.</w:t>
      </w:r>
    </w:p>
    <w:p w:rsidR="00C15432" w:rsidRPr="00886B3B" w:rsidRDefault="00FD67FC" w:rsidP="00C15432">
      <w:pPr>
        <w:numPr>
          <w:ilvl w:val="0"/>
          <w:numId w:val="7"/>
        </w:numPr>
        <w:tabs>
          <w:tab w:val="clear" w:pos="720"/>
          <w:tab w:val="num" w:pos="284"/>
        </w:tabs>
        <w:spacing w:after="120"/>
        <w:ind w:left="284" w:hanging="284"/>
        <w:jc w:val="both"/>
        <w:rPr>
          <w:rFonts w:ascii="Calibri" w:hAnsi="Calibri"/>
          <w:sz w:val="22"/>
          <w:szCs w:val="22"/>
        </w:rPr>
      </w:pPr>
      <w:r>
        <w:rPr>
          <w:rFonts w:asciiTheme="minorHAnsi" w:hAnsiTheme="minorHAnsi" w:cs="Calibri"/>
          <w:sz w:val="22"/>
          <w:szCs w:val="22"/>
        </w:rPr>
        <w:t xml:space="preserve">In addition, the Consultant agrees to store all documents handed over by </w:t>
      </w:r>
      <w:r w:rsidR="00625CEB">
        <w:rPr>
          <w:rFonts w:asciiTheme="minorHAnsi" w:hAnsiTheme="minorHAnsi" w:cs="Calibri"/>
          <w:sz w:val="22"/>
          <w:szCs w:val="22"/>
        </w:rPr>
        <w:t>Client</w:t>
      </w:r>
      <w:r>
        <w:rPr>
          <w:rFonts w:asciiTheme="minorHAnsi" w:hAnsiTheme="minorHAnsi" w:cs="Calibri"/>
          <w:sz w:val="22"/>
          <w:szCs w:val="22"/>
        </w:rPr>
        <w:t xml:space="preserve"> properly </w:t>
      </w:r>
      <w:r w:rsidRPr="00886B3B">
        <w:rPr>
          <w:rFonts w:ascii="Calibri" w:eastAsia="SimSun" w:hAnsi="Calibri" w:cs="Calibri"/>
          <w:color w:val="00000A"/>
          <w:sz w:val="22"/>
          <w:szCs w:val="22"/>
          <w:lang w:eastAsia="zh-CN" w:bidi="hi-IN"/>
        </w:rPr>
        <w:t>and to make sure that third parties cannot get access</w:t>
      </w:r>
      <w:r w:rsidR="0086680A" w:rsidRPr="00886B3B">
        <w:rPr>
          <w:rFonts w:ascii="Calibri" w:eastAsia="SimSun" w:hAnsi="Calibri" w:cs="Calibri"/>
          <w:color w:val="00000A"/>
          <w:sz w:val="22"/>
          <w:szCs w:val="22"/>
          <w:lang w:eastAsia="zh-CN" w:bidi="hi-IN"/>
        </w:rPr>
        <w:t xml:space="preserve">. </w:t>
      </w:r>
      <w:r w:rsidRPr="00886B3B">
        <w:rPr>
          <w:rFonts w:ascii="Calibri" w:eastAsia="SimSun" w:hAnsi="Calibri" w:cs="Calibri"/>
          <w:color w:val="00000A"/>
          <w:sz w:val="22"/>
          <w:szCs w:val="22"/>
          <w:lang w:eastAsia="zh-CN" w:bidi="hi-IN"/>
        </w:rPr>
        <w:t>Upon termination of this Contract, the Consultant will hand over all d</w:t>
      </w:r>
      <w:r w:rsidR="0086680A" w:rsidRPr="00886B3B">
        <w:rPr>
          <w:rFonts w:ascii="Calibri" w:eastAsia="SimSun" w:hAnsi="Calibri" w:cs="Calibri"/>
          <w:color w:val="00000A"/>
          <w:sz w:val="22"/>
          <w:szCs w:val="22"/>
          <w:lang w:eastAsia="zh-CN" w:bidi="hi-IN"/>
        </w:rPr>
        <w:t>o</w:t>
      </w:r>
      <w:r w:rsidRPr="00886B3B">
        <w:rPr>
          <w:rFonts w:ascii="Calibri" w:eastAsia="SimSun" w:hAnsi="Calibri" w:cs="Calibri"/>
          <w:color w:val="00000A"/>
          <w:sz w:val="22"/>
          <w:szCs w:val="22"/>
          <w:lang w:eastAsia="zh-CN" w:bidi="hi-IN"/>
        </w:rPr>
        <w:t>cuments</w:t>
      </w:r>
      <w:r w:rsidR="0086680A" w:rsidRPr="00886B3B">
        <w:rPr>
          <w:rFonts w:ascii="Calibri" w:eastAsia="SimSun" w:hAnsi="Calibri" w:cs="Calibri"/>
          <w:color w:val="00000A"/>
          <w:sz w:val="22"/>
          <w:szCs w:val="22"/>
          <w:lang w:eastAsia="zh-CN" w:bidi="hi-IN"/>
        </w:rPr>
        <w:t xml:space="preserve">, </w:t>
      </w:r>
      <w:r w:rsidRPr="00886B3B">
        <w:rPr>
          <w:rFonts w:ascii="Calibri" w:eastAsia="SimSun" w:hAnsi="Calibri" w:cs="Calibri"/>
          <w:color w:val="00000A"/>
          <w:sz w:val="22"/>
          <w:szCs w:val="22"/>
          <w:lang w:eastAsia="zh-CN" w:bidi="hi-IN"/>
        </w:rPr>
        <w:t>correspondence</w:t>
      </w:r>
      <w:r w:rsidR="0086680A" w:rsidRPr="00886B3B">
        <w:rPr>
          <w:rFonts w:ascii="Calibri" w:eastAsia="SimSun" w:hAnsi="Calibri" w:cs="Calibri"/>
          <w:color w:val="00000A"/>
          <w:sz w:val="22"/>
          <w:szCs w:val="22"/>
          <w:lang w:eastAsia="zh-CN" w:bidi="hi-IN"/>
        </w:rPr>
        <w:t xml:space="preserve">, </w:t>
      </w:r>
      <w:r w:rsidRPr="00886B3B">
        <w:rPr>
          <w:rFonts w:ascii="Calibri" w:eastAsia="SimSun" w:hAnsi="Calibri" w:cs="Calibri"/>
          <w:color w:val="00000A"/>
          <w:sz w:val="22"/>
          <w:szCs w:val="22"/>
          <w:lang w:eastAsia="zh-CN" w:bidi="hi-IN"/>
        </w:rPr>
        <w:t>concepts and comparable files</w:t>
      </w:r>
      <w:r w:rsidR="0086680A" w:rsidRPr="00886B3B">
        <w:rPr>
          <w:rFonts w:ascii="Calibri" w:eastAsia="SimSun" w:hAnsi="Calibri" w:cs="Calibri"/>
          <w:color w:val="00000A"/>
          <w:sz w:val="22"/>
          <w:szCs w:val="22"/>
          <w:lang w:eastAsia="zh-CN" w:bidi="hi-IN"/>
        </w:rPr>
        <w:t xml:space="preserve"> </w:t>
      </w:r>
      <w:r w:rsidRPr="00886B3B">
        <w:rPr>
          <w:rFonts w:ascii="Calibri" w:eastAsia="SimSun" w:hAnsi="Calibri" w:cs="Calibri"/>
          <w:color w:val="00000A"/>
          <w:sz w:val="22"/>
          <w:szCs w:val="22"/>
          <w:lang w:eastAsia="zh-CN" w:bidi="hi-IN"/>
        </w:rPr>
        <w:t xml:space="preserve">also in electronic form and will delete all electronic files which he has received from </w:t>
      </w:r>
      <w:r w:rsidR="00625CEB">
        <w:rPr>
          <w:rFonts w:ascii="Calibri" w:eastAsia="SimSun" w:hAnsi="Calibri" w:cs="Calibri"/>
          <w:color w:val="00000A"/>
          <w:sz w:val="22"/>
          <w:szCs w:val="22"/>
          <w:lang w:eastAsia="zh-CN" w:bidi="hi-IN"/>
        </w:rPr>
        <w:t>Client</w:t>
      </w:r>
      <w:r w:rsidRPr="00886B3B">
        <w:rPr>
          <w:rFonts w:ascii="Calibri" w:eastAsia="SimSun" w:hAnsi="Calibri" w:cs="Calibri"/>
          <w:color w:val="00000A"/>
          <w:sz w:val="22"/>
          <w:szCs w:val="22"/>
          <w:lang w:eastAsia="zh-CN" w:bidi="hi-IN"/>
        </w:rPr>
        <w:t xml:space="preserve"> in relation to his consulting services or which are related </w:t>
      </w:r>
      <w:r w:rsidR="0085799A">
        <w:rPr>
          <w:rFonts w:ascii="Calibri" w:eastAsia="SimSun" w:hAnsi="Calibri" w:cs="Calibri"/>
          <w:color w:val="00000A"/>
          <w:sz w:val="22"/>
          <w:szCs w:val="22"/>
          <w:lang w:eastAsia="zh-CN" w:bidi="hi-IN"/>
        </w:rPr>
        <w:t>to the Client</w:t>
      </w:r>
      <w:r w:rsidR="0086680A" w:rsidRPr="00886B3B">
        <w:rPr>
          <w:rFonts w:ascii="Calibri" w:eastAsia="SimSun" w:hAnsi="Calibri" w:cs="Calibri"/>
          <w:color w:val="00000A"/>
          <w:sz w:val="22"/>
          <w:szCs w:val="22"/>
          <w:lang w:eastAsia="zh-CN" w:bidi="hi-IN"/>
        </w:rPr>
        <w:t xml:space="preserve">. </w:t>
      </w:r>
      <w:r w:rsidRPr="00886B3B">
        <w:rPr>
          <w:rFonts w:ascii="Calibri" w:eastAsia="SimSun" w:hAnsi="Calibri" w:cs="Calibri"/>
          <w:color w:val="00000A"/>
          <w:sz w:val="22"/>
          <w:szCs w:val="22"/>
          <w:lang w:eastAsia="zh-CN" w:bidi="hi-IN"/>
        </w:rPr>
        <w:t>The Consultant is not entitled to claim any rights of retention in terms of such documents, files or assets</w:t>
      </w:r>
      <w:r w:rsidR="0086680A" w:rsidRPr="00886B3B">
        <w:rPr>
          <w:rFonts w:ascii="Calibri" w:eastAsia="SimSun" w:hAnsi="Calibri" w:cs="Calibri"/>
          <w:color w:val="00000A"/>
          <w:sz w:val="22"/>
          <w:szCs w:val="22"/>
          <w:lang w:eastAsia="zh-CN" w:bidi="hi-IN"/>
        </w:rPr>
        <w:t>.</w:t>
      </w:r>
    </w:p>
    <w:p w:rsidR="007A38FC" w:rsidRPr="00886B3B" w:rsidRDefault="007A38FC" w:rsidP="007A38FC">
      <w:pPr>
        <w:spacing w:after="120"/>
        <w:ind w:left="284"/>
        <w:jc w:val="both"/>
        <w:rPr>
          <w:rFonts w:ascii="Calibri" w:hAnsi="Calibri"/>
          <w:sz w:val="22"/>
          <w:szCs w:val="22"/>
        </w:rPr>
      </w:pPr>
    </w:p>
    <w:p w:rsidR="00911945" w:rsidRDefault="00911945" w:rsidP="00CE5AC7">
      <w:pPr>
        <w:spacing w:after="120"/>
        <w:jc w:val="center"/>
        <w:rPr>
          <w:rFonts w:ascii="Calibri" w:hAnsi="Calibri"/>
          <w:b/>
          <w:bCs/>
          <w:sz w:val="22"/>
          <w:szCs w:val="22"/>
        </w:rPr>
      </w:pPr>
      <w:r w:rsidRPr="0047069A">
        <w:rPr>
          <w:rFonts w:ascii="Calibri" w:hAnsi="Calibri"/>
          <w:b/>
          <w:bCs/>
          <w:sz w:val="22"/>
          <w:szCs w:val="22"/>
        </w:rPr>
        <w:t>§ 6</w:t>
      </w:r>
      <w:r w:rsidR="00565D74">
        <w:rPr>
          <w:rFonts w:ascii="Calibri" w:hAnsi="Calibri"/>
          <w:b/>
          <w:bCs/>
          <w:sz w:val="22"/>
          <w:szCs w:val="22"/>
        </w:rPr>
        <w:t xml:space="preserve"> </w:t>
      </w:r>
      <w:r w:rsidR="00A66B52">
        <w:rPr>
          <w:rFonts w:ascii="Calibri" w:hAnsi="Calibri"/>
          <w:b/>
          <w:bCs/>
          <w:sz w:val="22"/>
          <w:szCs w:val="22"/>
        </w:rPr>
        <w:t xml:space="preserve">Term </w:t>
      </w:r>
      <w:r w:rsidR="00A66B52" w:rsidRPr="006C343E">
        <w:rPr>
          <w:rFonts w:asciiTheme="minorHAnsi" w:hAnsiTheme="minorHAnsi" w:cs="Calibri" w:hint="eastAsia"/>
          <w:b/>
          <w:sz w:val="22"/>
          <w:szCs w:val="22"/>
        </w:rPr>
        <w:t>and Termination</w:t>
      </w:r>
    </w:p>
    <w:p w:rsidR="00911945" w:rsidRPr="00886B3B" w:rsidRDefault="00A66B52" w:rsidP="007A38FC">
      <w:pPr>
        <w:numPr>
          <w:ilvl w:val="0"/>
          <w:numId w:val="11"/>
        </w:numPr>
        <w:tabs>
          <w:tab w:val="clear" w:pos="720"/>
          <w:tab w:val="num" w:pos="284"/>
        </w:tabs>
        <w:spacing w:after="120"/>
        <w:ind w:left="284" w:hanging="284"/>
        <w:jc w:val="both"/>
        <w:rPr>
          <w:rFonts w:ascii="Calibri" w:hAnsi="Calibri"/>
          <w:sz w:val="22"/>
          <w:szCs w:val="22"/>
        </w:rPr>
      </w:pPr>
      <w:r w:rsidRPr="00CD2571">
        <w:rPr>
          <w:rFonts w:asciiTheme="minorHAnsi" w:hAnsiTheme="minorHAnsi" w:cs="Calibri" w:hint="eastAsia"/>
          <w:sz w:val="22"/>
          <w:szCs w:val="22"/>
        </w:rPr>
        <w:t xml:space="preserve">This </w:t>
      </w:r>
      <w:r>
        <w:rPr>
          <w:rFonts w:asciiTheme="minorHAnsi" w:hAnsiTheme="minorHAnsi" w:cs="Calibri" w:hint="eastAsia"/>
          <w:sz w:val="22"/>
          <w:szCs w:val="22"/>
        </w:rPr>
        <w:t>Contract</w:t>
      </w:r>
      <w:r w:rsidRPr="00CD2571">
        <w:rPr>
          <w:rFonts w:asciiTheme="minorHAnsi" w:hAnsiTheme="minorHAnsi" w:cs="Calibri" w:hint="eastAsia"/>
          <w:sz w:val="22"/>
          <w:szCs w:val="22"/>
        </w:rPr>
        <w:t xml:space="preserve"> came into force on </w:t>
      </w:r>
      <w:r w:rsidR="00565D74">
        <w:rPr>
          <w:rFonts w:asciiTheme="minorHAnsi" w:hAnsiTheme="minorHAnsi" w:cs="Calibri"/>
          <w:sz w:val="22"/>
          <w:szCs w:val="22"/>
        </w:rPr>
        <w:t xml:space="preserve">[Starting Date] </w:t>
      </w:r>
      <w:r w:rsidRPr="00CD2571">
        <w:rPr>
          <w:rFonts w:asciiTheme="minorHAnsi" w:hAnsiTheme="minorHAnsi" w:cs="Calibri" w:hint="eastAsia"/>
          <w:sz w:val="22"/>
          <w:szCs w:val="22"/>
        </w:rPr>
        <w:t>and runs for an indefinite period of time.</w:t>
      </w:r>
    </w:p>
    <w:p w:rsidR="004C1BB4" w:rsidRPr="00886B3B" w:rsidRDefault="00A66B52" w:rsidP="0086680A">
      <w:pPr>
        <w:numPr>
          <w:ilvl w:val="0"/>
          <w:numId w:val="11"/>
        </w:numPr>
        <w:spacing w:after="120"/>
        <w:ind w:left="284" w:hanging="284"/>
        <w:jc w:val="both"/>
        <w:rPr>
          <w:rFonts w:ascii="Calibri" w:hAnsi="Calibri"/>
          <w:bCs/>
          <w:sz w:val="22"/>
          <w:szCs w:val="22"/>
        </w:rPr>
      </w:pPr>
      <w:r>
        <w:rPr>
          <w:rFonts w:asciiTheme="minorHAnsi" w:hAnsiTheme="minorHAnsi" w:cs="Calibri"/>
          <w:sz w:val="22"/>
          <w:szCs w:val="22"/>
        </w:rPr>
        <w:t>Both Parties can terminate t</w:t>
      </w:r>
      <w:r w:rsidRPr="00CD2571">
        <w:rPr>
          <w:rFonts w:asciiTheme="minorHAnsi" w:hAnsiTheme="minorHAnsi" w:cs="Calibri" w:hint="eastAsia"/>
          <w:sz w:val="22"/>
          <w:szCs w:val="22"/>
        </w:rPr>
        <w:t xml:space="preserve">his </w:t>
      </w:r>
      <w:r>
        <w:rPr>
          <w:rFonts w:asciiTheme="minorHAnsi" w:hAnsiTheme="minorHAnsi" w:cs="Calibri" w:hint="eastAsia"/>
          <w:sz w:val="22"/>
          <w:szCs w:val="22"/>
        </w:rPr>
        <w:t>Contract</w:t>
      </w:r>
      <w:r w:rsidRPr="00CD2571">
        <w:rPr>
          <w:rFonts w:asciiTheme="minorHAnsi" w:hAnsiTheme="minorHAnsi" w:cs="Calibri" w:hint="eastAsia"/>
          <w:sz w:val="22"/>
          <w:szCs w:val="22"/>
        </w:rPr>
        <w:t xml:space="preserve"> </w:t>
      </w:r>
      <w:r w:rsidR="004C1BB4">
        <w:rPr>
          <w:rFonts w:asciiTheme="minorHAnsi" w:hAnsiTheme="minorHAnsi" w:cs="Calibri"/>
          <w:sz w:val="22"/>
          <w:szCs w:val="22"/>
        </w:rPr>
        <w:t>amicably at any time.</w:t>
      </w:r>
    </w:p>
    <w:p w:rsidR="001F116E" w:rsidRPr="00886B3B" w:rsidRDefault="00625CEB" w:rsidP="0086680A">
      <w:pPr>
        <w:numPr>
          <w:ilvl w:val="0"/>
          <w:numId w:val="11"/>
        </w:numPr>
        <w:spacing w:after="120"/>
        <w:ind w:left="284" w:hanging="284"/>
        <w:jc w:val="both"/>
        <w:rPr>
          <w:rFonts w:ascii="Calibri" w:hAnsi="Calibri"/>
          <w:bCs/>
          <w:sz w:val="22"/>
          <w:szCs w:val="22"/>
        </w:rPr>
      </w:pPr>
      <w:r>
        <w:rPr>
          <w:rFonts w:ascii="Calibri" w:hAnsi="Calibri"/>
          <w:bCs/>
          <w:sz w:val="22"/>
          <w:szCs w:val="22"/>
        </w:rPr>
        <w:t>Client</w:t>
      </w:r>
      <w:r w:rsidR="004C1BB4" w:rsidRPr="00886B3B">
        <w:rPr>
          <w:rFonts w:ascii="Calibri" w:hAnsi="Calibri"/>
          <w:bCs/>
          <w:sz w:val="22"/>
          <w:szCs w:val="22"/>
        </w:rPr>
        <w:t xml:space="preserve"> is entitled to terminate this Contract with </w:t>
      </w:r>
      <w:r w:rsidR="00565D74">
        <w:rPr>
          <w:rFonts w:ascii="Calibri" w:hAnsi="Calibri"/>
          <w:bCs/>
          <w:sz w:val="22"/>
          <w:szCs w:val="22"/>
        </w:rPr>
        <w:t>[XY]</w:t>
      </w:r>
      <w:r w:rsidR="004C1BB4" w:rsidRPr="00886B3B">
        <w:rPr>
          <w:rFonts w:ascii="Calibri" w:hAnsi="Calibri"/>
          <w:bCs/>
          <w:sz w:val="22"/>
          <w:szCs w:val="22"/>
        </w:rPr>
        <w:t xml:space="preserve"> weeks‘ notice effective each quarter</w:t>
      </w:r>
      <w:r w:rsidR="005456FC" w:rsidRPr="00886B3B">
        <w:rPr>
          <w:rFonts w:ascii="Calibri" w:hAnsi="Calibri"/>
          <w:bCs/>
          <w:sz w:val="22"/>
          <w:szCs w:val="22"/>
        </w:rPr>
        <w:t xml:space="preserve">. </w:t>
      </w:r>
      <w:r w:rsidR="004C1BB4" w:rsidRPr="00886B3B">
        <w:rPr>
          <w:rFonts w:ascii="Calibri" w:hAnsi="Calibri"/>
          <w:bCs/>
          <w:sz w:val="22"/>
          <w:szCs w:val="22"/>
        </w:rPr>
        <w:t xml:space="preserve">The Consultant is also entitled to terminate this Contract with </w:t>
      </w:r>
      <w:r w:rsidR="00565D74">
        <w:rPr>
          <w:rFonts w:ascii="Calibri" w:hAnsi="Calibri"/>
          <w:bCs/>
          <w:sz w:val="22"/>
          <w:szCs w:val="22"/>
        </w:rPr>
        <w:t>[XY]</w:t>
      </w:r>
      <w:r w:rsidR="004C1BB4" w:rsidRPr="00886B3B">
        <w:rPr>
          <w:rFonts w:ascii="Calibri" w:hAnsi="Calibri"/>
          <w:bCs/>
          <w:sz w:val="22"/>
          <w:szCs w:val="22"/>
        </w:rPr>
        <w:t xml:space="preserve"> weeks‘ notice effective each quarter but effective </w:t>
      </w:r>
      <w:r w:rsidR="00886B3B">
        <w:rPr>
          <w:rFonts w:ascii="Calibri" w:hAnsi="Calibri"/>
          <w:bCs/>
          <w:sz w:val="22"/>
          <w:szCs w:val="22"/>
        </w:rPr>
        <w:t xml:space="preserve">not </w:t>
      </w:r>
      <w:r w:rsidR="005230A6">
        <w:rPr>
          <w:rFonts w:ascii="Calibri" w:hAnsi="Calibri"/>
          <w:bCs/>
          <w:sz w:val="22"/>
          <w:szCs w:val="22"/>
        </w:rPr>
        <w:t xml:space="preserve">before </w:t>
      </w:r>
      <w:r w:rsidR="00886B3B">
        <w:rPr>
          <w:rFonts w:ascii="Calibri" w:hAnsi="Calibri"/>
          <w:bCs/>
          <w:sz w:val="22"/>
          <w:szCs w:val="22"/>
        </w:rPr>
        <w:t xml:space="preserve">the </w:t>
      </w:r>
      <w:r w:rsidR="00565D74">
        <w:rPr>
          <w:rFonts w:ascii="Calibri" w:hAnsi="Calibri"/>
          <w:bCs/>
          <w:sz w:val="22"/>
          <w:szCs w:val="22"/>
        </w:rPr>
        <w:t xml:space="preserve">[Date of Minimum Period] </w:t>
      </w:r>
      <w:r w:rsidR="004C1BB4" w:rsidRPr="00886B3B">
        <w:rPr>
          <w:rFonts w:ascii="Calibri" w:hAnsi="Calibri"/>
          <w:bCs/>
          <w:sz w:val="22"/>
          <w:szCs w:val="22"/>
        </w:rPr>
        <w:t>for the first time</w:t>
      </w:r>
      <w:r w:rsidR="001F116E" w:rsidRPr="00886B3B">
        <w:rPr>
          <w:rFonts w:ascii="Calibri" w:hAnsi="Calibri"/>
          <w:bCs/>
          <w:sz w:val="22"/>
          <w:szCs w:val="22"/>
        </w:rPr>
        <w:t>.</w:t>
      </w:r>
    </w:p>
    <w:p w:rsidR="00911945" w:rsidRPr="00886B3B" w:rsidRDefault="004C1BB4" w:rsidP="0086680A">
      <w:pPr>
        <w:numPr>
          <w:ilvl w:val="0"/>
          <w:numId w:val="11"/>
        </w:numPr>
        <w:spacing w:after="120"/>
        <w:ind w:left="284" w:hanging="284"/>
        <w:jc w:val="both"/>
        <w:rPr>
          <w:rFonts w:ascii="Calibri" w:hAnsi="Calibri"/>
          <w:bCs/>
          <w:sz w:val="22"/>
          <w:szCs w:val="22"/>
        </w:rPr>
      </w:pPr>
      <w:r w:rsidRPr="00886B3B">
        <w:rPr>
          <w:rFonts w:ascii="Calibri" w:hAnsi="Calibri"/>
          <w:bCs/>
          <w:sz w:val="22"/>
          <w:szCs w:val="22"/>
        </w:rPr>
        <w:t>The right to terminate for good cause remains unaffected</w:t>
      </w:r>
      <w:r w:rsidR="00911945" w:rsidRPr="00886B3B">
        <w:rPr>
          <w:rFonts w:ascii="Calibri" w:hAnsi="Calibri"/>
          <w:bCs/>
          <w:sz w:val="22"/>
          <w:szCs w:val="22"/>
        </w:rPr>
        <w:t>.</w:t>
      </w:r>
    </w:p>
    <w:p w:rsidR="00911945" w:rsidRPr="00886B3B" w:rsidRDefault="004C1BB4" w:rsidP="0086680A">
      <w:pPr>
        <w:numPr>
          <w:ilvl w:val="0"/>
          <w:numId w:val="11"/>
        </w:numPr>
        <w:spacing w:after="120"/>
        <w:ind w:left="284" w:hanging="284"/>
        <w:jc w:val="both"/>
        <w:rPr>
          <w:rFonts w:ascii="Calibri" w:hAnsi="Calibri"/>
          <w:sz w:val="22"/>
          <w:szCs w:val="22"/>
        </w:rPr>
      </w:pPr>
      <w:r w:rsidRPr="00886B3B">
        <w:rPr>
          <w:rFonts w:ascii="Calibri" w:hAnsi="Calibri"/>
          <w:bCs/>
          <w:sz w:val="22"/>
          <w:szCs w:val="22"/>
        </w:rPr>
        <w:t>Every termination requires written form by em</w:t>
      </w:r>
      <w:r w:rsidR="001F116E" w:rsidRPr="00886B3B">
        <w:rPr>
          <w:rFonts w:ascii="Calibri" w:hAnsi="Calibri"/>
          <w:bCs/>
          <w:sz w:val="22"/>
          <w:szCs w:val="22"/>
        </w:rPr>
        <w:t xml:space="preserve">ail </w:t>
      </w:r>
      <w:r w:rsidRPr="00886B3B">
        <w:rPr>
          <w:rFonts w:ascii="Calibri" w:hAnsi="Calibri"/>
          <w:bCs/>
          <w:sz w:val="22"/>
          <w:szCs w:val="22"/>
        </w:rPr>
        <w:t>or letter</w:t>
      </w:r>
      <w:r w:rsidR="00911945" w:rsidRPr="00886B3B">
        <w:rPr>
          <w:rFonts w:ascii="Calibri" w:hAnsi="Calibri"/>
          <w:bCs/>
          <w:sz w:val="22"/>
          <w:szCs w:val="22"/>
        </w:rPr>
        <w:t>.</w:t>
      </w:r>
    </w:p>
    <w:p w:rsidR="00FD67FC" w:rsidRPr="00886B3B" w:rsidRDefault="00FD67FC" w:rsidP="00CE5AC7">
      <w:pPr>
        <w:spacing w:after="120"/>
        <w:jc w:val="center"/>
        <w:rPr>
          <w:rFonts w:ascii="Calibri" w:hAnsi="Calibri"/>
          <w:bCs/>
          <w:sz w:val="22"/>
          <w:szCs w:val="22"/>
        </w:rPr>
      </w:pPr>
    </w:p>
    <w:p w:rsidR="00911945" w:rsidRPr="0047069A" w:rsidRDefault="00911945" w:rsidP="00CE5AC7">
      <w:pPr>
        <w:spacing w:after="120"/>
        <w:jc w:val="center"/>
        <w:rPr>
          <w:rFonts w:ascii="Calibri" w:hAnsi="Calibri"/>
          <w:b/>
          <w:bCs/>
          <w:sz w:val="22"/>
          <w:szCs w:val="22"/>
          <w:lang w:val="de-DE"/>
        </w:rPr>
      </w:pPr>
      <w:r w:rsidRPr="0047069A">
        <w:rPr>
          <w:rFonts w:ascii="Calibri" w:hAnsi="Calibri"/>
          <w:b/>
          <w:bCs/>
          <w:sz w:val="22"/>
          <w:szCs w:val="22"/>
          <w:lang w:val="de-DE"/>
        </w:rPr>
        <w:t>§ 7</w:t>
      </w:r>
      <w:r w:rsidR="00565D74">
        <w:rPr>
          <w:rFonts w:ascii="Calibri" w:hAnsi="Calibri"/>
          <w:b/>
          <w:bCs/>
          <w:sz w:val="22"/>
          <w:szCs w:val="22"/>
          <w:lang w:val="de-DE"/>
        </w:rPr>
        <w:t xml:space="preserve"> </w:t>
      </w:r>
      <w:r w:rsidR="006D4976">
        <w:rPr>
          <w:rFonts w:ascii="Calibri" w:hAnsi="Calibri"/>
          <w:b/>
          <w:bCs/>
          <w:sz w:val="22"/>
          <w:szCs w:val="22"/>
          <w:lang w:val="de-DE"/>
        </w:rPr>
        <w:t>Storage and return of document</w:t>
      </w:r>
      <w:r w:rsidR="00C06E54">
        <w:rPr>
          <w:rFonts w:ascii="Calibri" w:hAnsi="Calibri"/>
          <w:b/>
          <w:bCs/>
          <w:sz w:val="22"/>
          <w:szCs w:val="22"/>
          <w:lang w:val="de-DE"/>
        </w:rPr>
        <w:t>s</w:t>
      </w:r>
    </w:p>
    <w:p w:rsidR="00911945" w:rsidRPr="00886B3B" w:rsidRDefault="00C06E54" w:rsidP="0047069A">
      <w:pPr>
        <w:numPr>
          <w:ilvl w:val="0"/>
          <w:numId w:val="4"/>
        </w:numPr>
        <w:tabs>
          <w:tab w:val="clear" w:pos="720"/>
        </w:tabs>
        <w:spacing w:after="120"/>
        <w:ind w:left="284" w:hanging="284"/>
        <w:jc w:val="both"/>
        <w:rPr>
          <w:rFonts w:ascii="Calibri" w:hAnsi="Calibri"/>
          <w:bCs/>
          <w:sz w:val="22"/>
          <w:szCs w:val="22"/>
        </w:rPr>
      </w:pPr>
      <w:r w:rsidRPr="00886B3B">
        <w:rPr>
          <w:rFonts w:ascii="Calibri" w:hAnsi="Calibri"/>
          <w:bCs/>
          <w:sz w:val="22"/>
          <w:szCs w:val="22"/>
        </w:rPr>
        <w:t xml:space="preserve">The Consultant is obliged to properly store all documents received from </w:t>
      </w:r>
      <w:r w:rsidR="00625CEB">
        <w:rPr>
          <w:rFonts w:ascii="Calibri" w:hAnsi="Calibri"/>
          <w:bCs/>
          <w:sz w:val="22"/>
          <w:szCs w:val="22"/>
        </w:rPr>
        <w:t>Client</w:t>
      </w:r>
      <w:r w:rsidRPr="00886B3B">
        <w:rPr>
          <w:rFonts w:ascii="Calibri" w:hAnsi="Calibri"/>
          <w:bCs/>
          <w:sz w:val="22"/>
          <w:szCs w:val="22"/>
        </w:rPr>
        <w:t xml:space="preserve"> or own created documents/concepts related to matters </w:t>
      </w:r>
      <w:r w:rsidR="0085799A">
        <w:rPr>
          <w:rFonts w:ascii="Calibri" w:hAnsi="Calibri"/>
          <w:bCs/>
          <w:sz w:val="22"/>
          <w:szCs w:val="22"/>
        </w:rPr>
        <w:t>of the Client</w:t>
      </w:r>
      <w:r w:rsidRPr="00886B3B">
        <w:rPr>
          <w:rFonts w:ascii="Calibri" w:hAnsi="Calibri"/>
          <w:bCs/>
          <w:sz w:val="22"/>
          <w:szCs w:val="22"/>
        </w:rPr>
        <w:t xml:space="preserve"> and to exclude unapproved disclosure to third parties</w:t>
      </w:r>
      <w:r w:rsidR="00911945" w:rsidRPr="00886B3B">
        <w:rPr>
          <w:rFonts w:ascii="Calibri" w:hAnsi="Calibri"/>
          <w:bCs/>
          <w:sz w:val="22"/>
          <w:szCs w:val="22"/>
        </w:rPr>
        <w:t>.</w:t>
      </w:r>
    </w:p>
    <w:p w:rsidR="00911945" w:rsidRPr="00886B3B" w:rsidRDefault="00C06E54" w:rsidP="0047069A">
      <w:pPr>
        <w:numPr>
          <w:ilvl w:val="0"/>
          <w:numId w:val="4"/>
        </w:numPr>
        <w:tabs>
          <w:tab w:val="clear" w:pos="720"/>
        </w:tabs>
        <w:spacing w:after="120"/>
        <w:ind w:left="284" w:hanging="284"/>
        <w:jc w:val="both"/>
        <w:rPr>
          <w:rFonts w:ascii="Calibri" w:hAnsi="Calibri"/>
          <w:bCs/>
          <w:sz w:val="22"/>
          <w:szCs w:val="22"/>
        </w:rPr>
      </w:pPr>
      <w:r w:rsidRPr="00886B3B">
        <w:rPr>
          <w:rFonts w:ascii="Calibri" w:hAnsi="Calibri"/>
          <w:bCs/>
          <w:sz w:val="22"/>
          <w:szCs w:val="22"/>
        </w:rPr>
        <w:t xml:space="preserve">Documents and concepts pursuant to </w:t>
      </w:r>
      <w:r w:rsidR="001F116E" w:rsidRPr="00886B3B">
        <w:rPr>
          <w:rFonts w:ascii="Calibri" w:hAnsi="Calibri"/>
          <w:bCs/>
          <w:sz w:val="22"/>
          <w:szCs w:val="22"/>
        </w:rPr>
        <w:t xml:space="preserve">§ 7 </w:t>
      </w:r>
      <w:r w:rsidRPr="00886B3B">
        <w:rPr>
          <w:rFonts w:ascii="Calibri" w:hAnsi="Calibri"/>
          <w:bCs/>
          <w:sz w:val="22"/>
          <w:szCs w:val="22"/>
        </w:rPr>
        <w:t xml:space="preserve">(1) must be handed over </w:t>
      </w:r>
      <w:r w:rsidR="0085799A">
        <w:rPr>
          <w:rFonts w:ascii="Calibri" w:hAnsi="Calibri"/>
          <w:bCs/>
          <w:sz w:val="22"/>
          <w:szCs w:val="22"/>
        </w:rPr>
        <w:t>to the Client</w:t>
      </w:r>
      <w:r w:rsidRPr="00886B3B">
        <w:rPr>
          <w:rFonts w:ascii="Calibri" w:hAnsi="Calibri"/>
          <w:bCs/>
          <w:sz w:val="22"/>
          <w:szCs w:val="22"/>
        </w:rPr>
        <w:t xml:space="preserve"> during and after the term of this Contract upon request and immediately and unrequested after termination</w:t>
      </w:r>
      <w:r w:rsidR="00911945" w:rsidRPr="00886B3B">
        <w:rPr>
          <w:rFonts w:ascii="Calibri" w:hAnsi="Calibri"/>
          <w:bCs/>
          <w:sz w:val="22"/>
          <w:szCs w:val="22"/>
        </w:rPr>
        <w:t xml:space="preserve">. </w:t>
      </w:r>
      <w:r w:rsidRPr="00886B3B">
        <w:rPr>
          <w:rFonts w:ascii="Calibri" w:hAnsi="Calibri"/>
          <w:bCs/>
          <w:sz w:val="22"/>
          <w:szCs w:val="22"/>
        </w:rPr>
        <w:t>The same applies to assets belongi</w:t>
      </w:r>
      <w:r w:rsidR="00886B3B">
        <w:rPr>
          <w:rFonts w:ascii="Calibri" w:hAnsi="Calibri"/>
          <w:bCs/>
          <w:sz w:val="22"/>
          <w:szCs w:val="22"/>
        </w:rPr>
        <w:t>n</w:t>
      </w:r>
      <w:r w:rsidRPr="00886B3B">
        <w:rPr>
          <w:rFonts w:ascii="Calibri" w:hAnsi="Calibri"/>
          <w:bCs/>
          <w:sz w:val="22"/>
          <w:szCs w:val="22"/>
        </w:rPr>
        <w:t xml:space="preserve">g </w:t>
      </w:r>
      <w:r w:rsidR="0085799A">
        <w:rPr>
          <w:rFonts w:ascii="Calibri" w:hAnsi="Calibri"/>
          <w:bCs/>
          <w:sz w:val="22"/>
          <w:szCs w:val="22"/>
        </w:rPr>
        <w:t>to the Client</w:t>
      </w:r>
      <w:r w:rsidRPr="00886B3B">
        <w:rPr>
          <w:rFonts w:ascii="Calibri" w:hAnsi="Calibri"/>
          <w:bCs/>
          <w:sz w:val="22"/>
          <w:szCs w:val="22"/>
        </w:rPr>
        <w:t xml:space="preserve"> or its customers which the Consultant possesses in relation to this Contract</w:t>
      </w:r>
      <w:r w:rsidR="00911945" w:rsidRPr="00886B3B">
        <w:rPr>
          <w:rFonts w:ascii="Calibri" w:hAnsi="Calibri"/>
          <w:bCs/>
          <w:sz w:val="22"/>
          <w:szCs w:val="22"/>
        </w:rPr>
        <w:t>.</w:t>
      </w:r>
    </w:p>
    <w:p w:rsidR="00911945" w:rsidRPr="00886B3B" w:rsidRDefault="00C06E54" w:rsidP="0047069A">
      <w:pPr>
        <w:numPr>
          <w:ilvl w:val="0"/>
          <w:numId w:val="4"/>
        </w:numPr>
        <w:tabs>
          <w:tab w:val="clear" w:pos="720"/>
        </w:tabs>
        <w:spacing w:after="120"/>
        <w:ind w:left="284" w:hanging="284"/>
        <w:jc w:val="both"/>
        <w:rPr>
          <w:rFonts w:ascii="Calibri" w:hAnsi="Calibri"/>
          <w:sz w:val="22"/>
          <w:szCs w:val="22"/>
        </w:rPr>
      </w:pPr>
      <w:r w:rsidRPr="00886B3B">
        <w:rPr>
          <w:rFonts w:ascii="Calibri" w:hAnsi="Calibri"/>
          <w:bCs/>
          <w:sz w:val="22"/>
          <w:szCs w:val="22"/>
        </w:rPr>
        <w:t>The Consultant cannot make any right of retention in terms of documents</w:t>
      </w:r>
      <w:r w:rsidR="00911945" w:rsidRPr="00886B3B">
        <w:rPr>
          <w:rFonts w:ascii="Calibri" w:hAnsi="Calibri"/>
          <w:bCs/>
          <w:sz w:val="22"/>
          <w:szCs w:val="22"/>
        </w:rPr>
        <w:t xml:space="preserve">, </w:t>
      </w:r>
      <w:r w:rsidRPr="00886B3B">
        <w:rPr>
          <w:rFonts w:ascii="Calibri" w:hAnsi="Calibri"/>
          <w:bCs/>
          <w:sz w:val="22"/>
          <w:szCs w:val="22"/>
        </w:rPr>
        <w:t>records a</w:t>
      </w:r>
      <w:r w:rsidR="00911945" w:rsidRPr="00886B3B">
        <w:rPr>
          <w:rFonts w:ascii="Calibri" w:hAnsi="Calibri"/>
          <w:bCs/>
          <w:sz w:val="22"/>
          <w:szCs w:val="22"/>
        </w:rPr>
        <w:t xml:space="preserve">nd </w:t>
      </w:r>
      <w:r w:rsidRPr="00886B3B">
        <w:rPr>
          <w:rFonts w:ascii="Calibri" w:hAnsi="Calibri"/>
          <w:bCs/>
          <w:sz w:val="22"/>
          <w:szCs w:val="22"/>
        </w:rPr>
        <w:t xml:space="preserve">assets pursuant to this </w:t>
      </w:r>
      <w:r w:rsidR="00911945" w:rsidRPr="00886B3B">
        <w:rPr>
          <w:rFonts w:ascii="Calibri" w:hAnsi="Calibri"/>
          <w:bCs/>
          <w:sz w:val="22"/>
          <w:szCs w:val="22"/>
        </w:rPr>
        <w:t>§ 7.</w:t>
      </w:r>
    </w:p>
    <w:p w:rsidR="0047069A" w:rsidRPr="00886B3B" w:rsidRDefault="0047069A" w:rsidP="00CE5AC7">
      <w:pPr>
        <w:spacing w:after="120"/>
        <w:jc w:val="center"/>
        <w:rPr>
          <w:rFonts w:ascii="Calibri" w:hAnsi="Calibri"/>
          <w:bCs/>
          <w:sz w:val="22"/>
          <w:szCs w:val="22"/>
        </w:rPr>
      </w:pPr>
    </w:p>
    <w:p w:rsidR="0086680A" w:rsidRPr="0086680A" w:rsidRDefault="0086680A" w:rsidP="00CE5AC7">
      <w:pPr>
        <w:spacing w:after="120"/>
        <w:jc w:val="center"/>
        <w:rPr>
          <w:rFonts w:ascii="Calibri" w:hAnsi="Calibri"/>
          <w:b/>
          <w:bCs/>
          <w:sz w:val="22"/>
          <w:szCs w:val="22"/>
          <w:lang w:val="de-DE"/>
        </w:rPr>
      </w:pPr>
      <w:r w:rsidRPr="0086680A">
        <w:rPr>
          <w:rFonts w:ascii="Calibri" w:hAnsi="Calibri"/>
          <w:b/>
          <w:bCs/>
          <w:sz w:val="22"/>
          <w:szCs w:val="22"/>
          <w:lang w:val="de-DE"/>
        </w:rPr>
        <w:t xml:space="preserve">§ 8 </w:t>
      </w:r>
      <w:r w:rsidR="004C1BB4">
        <w:rPr>
          <w:rFonts w:ascii="Calibri" w:hAnsi="Calibri"/>
          <w:b/>
          <w:bCs/>
          <w:sz w:val="22"/>
          <w:szCs w:val="22"/>
          <w:lang w:val="de-DE"/>
        </w:rPr>
        <w:t>Liability</w:t>
      </w:r>
    </w:p>
    <w:p w:rsidR="00C06E54" w:rsidRPr="00886B3B" w:rsidRDefault="00C06E54" w:rsidP="00C06E54">
      <w:pPr>
        <w:numPr>
          <w:ilvl w:val="0"/>
          <w:numId w:val="10"/>
        </w:numPr>
        <w:tabs>
          <w:tab w:val="clear" w:pos="720"/>
          <w:tab w:val="num" w:pos="284"/>
        </w:tabs>
        <w:spacing w:after="120"/>
        <w:ind w:left="284" w:hanging="284"/>
        <w:jc w:val="both"/>
        <w:rPr>
          <w:rFonts w:ascii="Calibri" w:hAnsi="Calibri"/>
          <w:bCs/>
          <w:sz w:val="22"/>
          <w:szCs w:val="22"/>
        </w:rPr>
      </w:pPr>
      <w:r w:rsidRPr="00C06E54">
        <w:rPr>
          <w:rFonts w:asciiTheme="minorHAnsi" w:hAnsiTheme="minorHAnsi" w:cs="Calibri" w:hint="eastAsia"/>
          <w:sz w:val="22"/>
          <w:szCs w:val="22"/>
        </w:rPr>
        <w:t xml:space="preserve">In relation to services rendered under this </w:t>
      </w:r>
      <w:r>
        <w:rPr>
          <w:rFonts w:asciiTheme="minorHAnsi" w:hAnsiTheme="minorHAnsi" w:cs="Calibri"/>
          <w:sz w:val="22"/>
          <w:szCs w:val="22"/>
        </w:rPr>
        <w:t>Contract</w:t>
      </w:r>
      <w:r w:rsidRPr="00C06E54">
        <w:rPr>
          <w:rFonts w:asciiTheme="minorHAnsi" w:hAnsiTheme="minorHAnsi" w:cs="Calibri" w:hint="eastAsia"/>
          <w:sz w:val="22"/>
          <w:szCs w:val="22"/>
        </w:rPr>
        <w:t xml:space="preserve">, </w:t>
      </w:r>
      <w:r>
        <w:rPr>
          <w:rFonts w:asciiTheme="minorHAnsi" w:hAnsiTheme="minorHAnsi" w:cs="Calibri"/>
          <w:sz w:val="22"/>
          <w:szCs w:val="22"/>
        </w:rPr>
        <w:t xml:space="preserve">the Consultant </w:t>
      </w:r>
      <w:r w:rsidRPr="00C06E54">
        <w:rPr>
          <w:rFonts w:asciiTheme="minorHAnsi" w:hAnsiTheme="minorHAnsi" w:cs="Calibri" w:hint="eastAsia"/>
          <w:sz w:val="22"/>
          <w:szCs w:val="22"/>
        </w:rPr>
        <w:t xml:space="preserve">is liable for damages </w:t>
      </w:r>
      <w:r w:rsidR="0085799A">
        <w:rPr>
          <w:rFonts w:asciiTheme="minorHAnsi" w:hAnsiTheme="minorHAnsi" w:cs="Calibri" w:hint="eastAsia"/>
          <w:sz w:val="22"/>
          <w:szCs w:val="22"/>
        </w:rPr>
        <w:t>of the Client</w:t>
      </w:r>
      <w:r>
        <w:rPr>
          <w:rFonts w:asciiTheme="minorHAnsi" w:hAnsiTheme="minorHAnsi" w:cs="Calibri"/>
          <w:sz w:val="22"/>
          <w:szCs w:val="22"/>
        </w:rPr>
        <w:t xml:space="preserve"> </w:t>
      </w:r>
      <w:r w:rsidRPr="00C06E54">
        <w:rPr>
          <w:rFonts w:asciiTheme="minorHAnsi" w:hAnsiTheme="minorHAnsi" w:cs="Calibri" w:hint="eastAsia"/>
          <w:sz w:val="22"/>
          <w:szCs w:val="22"/>
        </w:rPr>
        <w:t xml:space="preserve">in case of intent or gross negligence. Under no circumstances, </w:t>
      </w:r>
      <w:r>
        <w:rPr>
          <w:rFonts w:asciiTheme="minorHAnsi" w:hAnsiTheme="minorHAnsi" w:cs="Calibri"/>
          <w:sz w:val="22"/>
          <w:szCs w:val="22"/>
        </w:rPr>
        <w:t xml:space="preserve">the Consultant </w:t>
      </w:r>
      <w:r w:rsidRPr="00C06E54">
        <w:rPr>
          <w:rFonts w:asciiTheme="minorHAnsi" w:hAnsiTheme="minorHAnsi" w:cs="Calibri" w:hint="eastAsia"/>
          <w:sz w:val="22"/>
          <w:szCs w:val="22"/>
        </w:rPr>
        <w:t>is liable for any</w:t>
      </w:r>
      <w:r w:rsidRPr="00C06E54">
        <w:rPr>
          <w:rFonts w:asciiTheme="minorHAnsi" w:hAnsiTheme="minorHAnsi" w:cs="Calibri"/>
          <w:sz w:val="22"/>
          <w:szCs w:val="22"/>
        </w:rPr>
        <w:t xml:space="preserve"> </w:t>
      </w:r>
      <w:r w:rsidRPr="00C06E54">
        <w:rPr>
          <w:rFonts w:asciiTheme="minorHAnsi" w:hAnsiTheme="minorHAnsi" w:cs="Calibri" w:hint="eastAsia"/>
          <w:sz w:val="22"/>
          <w:szCs w:val="22"/>
        </w:rPr>
        <w:t xml:space="preserve">unrealized profit. </w:t>
      </w:r>
      <w:r>
        <w:rPr>
          <w:rFonts w:asciiTheme="minorHAnsi" w:hAnsiTheme="minorHAnsi" w:cs="Calibri"/>
          <w:sz w:val="22"/>
          <w:szCs w:val="22"/>
        </w:rPr>
        <w:t xml:space="preserve">The Consultant </w:t>
      </w:r>
      <w:r w:rsidRPr="00C06E54">
        <w:rPr>
          <w:rFonts w:asciiTheme="minorHAnsi" w:hAnsiTheme="minorHAnsi" w:cs="Calibri" w:hint="eastAsia"/>
          <w:sz w:val="22"/>
          <w:szCs w:val="22"/>
        </w:rPr>
        <w:t>does have any information or evaluation duties going beyond the common level</w:t>
      </w:r>
      <w:r w:rsidRPr="00C06E54">
        <w:rPr>
          <w:rFonts w:asciiTheme="minorHAnsi" w:hAnsiTheme="minorHAnsi" w:cs="Calibri"/>
          <w:sz w:val="22"/>
          <w:szCs w:val="22"/>
        </w:rPr>
        <w:t xml:space="preserve"> </w:t>
      </w:r>
      <w:r w:rsidRPr="00C06E54">
        <w:rPr>
          <w:rFonts w:asciiTheme="minorHAnsi" w:hAnsiTheme="minorHAnsi" w:cs="Calibri" w:hint="eastAsia"/>
          <w:sz w:val="22"/>
          <w:szCs w:val="22"/>
        </w:rPr>
        <w:t>of the advisory business.</w:t>
      </w:r>
    </w:p>
    <w:p w:rsidR="00C06E54" w:rsidRPr="00886B3B" w:rsidRDefault="00625CEB" w:rsidP="00C06E54">
      <w:pPr>
        <w:numPr>
          <w:ilvl w:val="0"/>
          <w:numId w:val="10"/>
        </w:numPr>
        <w:tabs>
          <w:tab w:val="clear" w:pos="720"/>
          <w:tab w:val="num" w:pos="284"/>
        </w:tabs>
        <w:spacing w:after="120"/>
        <w:ind w:left="284" w:hanging="284"/>
        <w:jc w:val="both"/>
        <w:rPr>
          <w:rFonts w:ascii="Calibri" w:hAnsi="Calibri"/>
          <w:bCs/>
          <w:sz w:val="22"/>
          <w:szCs w:val="22"/>
        </w:rPr>
      </w:pPr>
      <w:r>
        <w:rPr>
          <w:rFonts w:asciiTheme="minorHAnsi" w:hAnsiTheme="minorHAnsi" w:cs="Calibri"/>
          <w:sz w:val="22"/>
          <w:szCs w:val="22"/>
        </w:rPr>
        <w:t>Client</w:t>
      </w:r>
      <w:r w:rsidR="00C06E54">
        <w:rPr>
          <w:rFonts w:asciiTheme="minorHAnsi" w:hAnsiTheme="minorHAnsi" w:cs="Calibri"/>
          <w:sz w:val="22"/>
          <w:szCs w:val="22"/>
        </w:rPr>
        <w:t xml:space="preserve"> </w:t>
      </w:r>
      <w:r w:rsidR="00C06E54" w:rsidRPr="00C06E54">
        <w:rPr>
          <w:rFonts w:asciiTheme="minorHAnsi" w:hAnsiTheme="minorHAnsi" w:cs="Calibri" w:hint="eastAsia"/>
          <w:sz w:val="22"/>
          <w:szCs w:val="22"/>
        </w:rPr>
        <w:t>hold</w:t>
      </w:r>
      <w:r w:rsidR="00C06E54" w:rsidRPr="00C06E54">
        <w:rPr>
          <w:rFonts w:asciiTheme="minorHAnsi" w:hAnsiTheme="minorHAnsi" w:cs="Calibri"/>
          <w:sz w:val="22"/>
          <w:szCs w:val="22"/>
        </w:rPr>
        <w:t>s</w:t>
      </w:r>
      <w:r w:rsidR="00C06E54" w:rsidRPr="00C06E54">
        <w:rPr>
          <w:rFonts w:asciiTheme="minorHAnsi" w:hAnsiTheme="minorHAnsi" w:cs="Calibri" w:hint="eastAsia"/>
          <w:sz w:val="22"/>
          <w:szCs w:val="22"/>
        </w:rPr>
        <w:t xml:space="preserve"> harmless </w:t>
      </w:r>
      <w:r w:rsidR="00C06E54">
        <w:rPr>
          <w:rFonts w:asciiTheme="minorHAnsi" w:hAnsiTheme="minorHAnsi" w:cs="Calibri"/>
          <w:sz w:val="22"/>
          <w:szCs w:val="22"/>
        </w:rPr>
        <w:t xml:space="preserve">the Consultant </w:t>
      </w:r>
      <w:r w:rsidR="00C06E54" w:rsidRPr="00C06E54">
        <w:rPr>
          <w:rFonts w:asciiTheme="minorHAnsi" w:hAnsiTheme="minorHAnsi" w:cs="Calibri" w:hint="eastAsia"/>
          <w:sz w:val="22"/>
          <w:szCs w:val="22"/>
        </w:rPr>
        <w:t>from any liability based on wrong, incomplete and/or</w:t>
      </w:r>
      <w:r w:rsidR="00C06E54" w:rsidRPr="00C06E54">
        <w:rPr>
          <w:rFonts w:asciiTheme="minorHAnsi" w:hAnsiTheme="minorHAnsi" w:cs="Calibri"/>
          <w:sz w:val="22"/>
          <w:szCs w:val="22"/>
        </w:rPr>
        <w:t xml:space="preserve"> </w:t>
      </w:r>
      <w:r w:rsidR="00C06E54" w:rsidRPr="00C06E54">
        <w:rPr>
          <w:rFonts w:asciiTheme="minorHAnsi" w:hAnsiTheme="minorHAnsi" w:cs="Calibri" w:hint="eastAsia"/>
          <w:sz w:val="22"/>
          <w:szCs w:val="22"/>
        </w:rPr>
        <w:t xml:space="preserve">misleading information received from </w:t>
      </w:r>
      <w:r>
        <w:rPr>
          <w:rFonts w:asciiTheme="minorHAnsi" w:hAnsiTheme="minorHAnsi" w:cs="Calibri"/>
          <w:sz w:val="22"/>
          <w:szCs w:val="22"/>
        </w:rPr>
        <w:t>Client</w:t>
      </w:r>
      <w:r w:rsidR="00C06E54" w:rsidRPr="00C06E54">
        <w:rPr>
          <w:rFonts w:asciiTheme="minorHAnsi" w:hAnsiTheme="minorHAnsi" w:cs="Calibri" w:hint="eastAsia"/>
          <w:sz w:val="22"/>
          <w:szCs w:val="22"/>
        </w:rPr>
        <w:t>.</w:t>
      </w:r>
    </w:p>
    <w:p w:rsidR="0086680A" w:rsidRPr="00886B3B" w:rsidRDefault="00C06E54" w:rsidP="00C06E54">
      <w:pPr>
        <w:numPr>
          <w:ilvl w:val="0"/>
          <w:numId w:val="10"/>
        </w:numPr>
        <w:tabs>
          <w:tab w:val="clear" w:pos="720"/>
          <w:tab w:val="num" w:pos="284"/>
        </w:tabs>
        <w:spacing w:after="120"/>
        <w:ind w:left="284" w:hanging="284"/>
        <w:jc w:val="both"/>
        <w:rPr>
          <w:rFonts w:ascii="Calibri" w:hAnsi="Calibri"/>
          <w:bCs/>
          <w:sz w:val="22"/>
          <w:szCs w:val="22"/>
        </w:rPr>
      </w:pPr>
      <w:r w:rsidRPr="00C06E54">
        <w:rPr>
          <w:rFonts w:asciiTheme="minorHAnsi" w:hAnsiTheme="minorHAnsi" w:cs="Calibri" w:hint="eastAsia"/>
          <w:sz w:val="22"/>
          <w:szCs w:val="22"/>
        </w:rPr>
        <w:lastRenderedPageBreak/>
        <w:t xml:space="preserve">In addition, </w:t>
      </w:r>
      <w:r w:rsidR="00625CEB">
        <w:rPr>
          <w:rFonts w:asciiTheme="minorHAnsi" w:hAnsiTheme="minorHAnsi" w:cs="Calibri"/>
          <w:sz w:val="22"/>
          <w:szCs w:val="22"/>
        </w:rPr>
        <w:t>Client</w:t>
      </w:r>
      <w:r>
        <w:rPr>
          <w:rFonts w:asciiTheme="minorHAnsi" w:hAnsiTheme="minorHAnsi" w:cs="Calibri"/>
          <w:sz w:val="22"/>
          <w:szCs w:val="22"/>
        </w:rPr>
        <w:t xml:space="preserve"> </w:t>
      </w:r>
      <w:r w:rsidRPr="00C06E54">
        <w:rPr>
          <w:rFonts w:asciiTheme="minorHAnsi" w:hAnsiTheme="minorHAnsi" w:cs="Calibri" w:hint="eastAsia"/>
          <w:sz w:val="22"/>
          <w:szCs w:val="22"/>
        </w:rPr>
        <w:t>hold</w:t>
      </w:r>
      <w:r w:rsidRPr="00C06E54">
        <w:rPr>
          <w:rFonts w:asciiTheme="minorHAnsi" w:hAnsiTheme="minorHAnsi" w:cs="Calibri"/>
          <w:sz w:val="22"/>
          <w:szCs w:val="22"/>
        </w:rPr>
        <w:t>s</w:t>
      </w:r>
      <w:r w:rsidRPr="00C06E54">
        <w:rPr>
          <w:rFonts w:asciiTheme="minorHAnsi" w:hAnsiTheme="minorHAnsi" w:cs="Calibri" w:hint="eastAsia"/>
          <w:sz w:val="22"/>
          <w:szCs w:val="22"/>
        </w:rPr>
        <w:t xml:space="preserve"> harmless </w:t>
      </w:r>
      <w:r>
        <w:rPr>
          <w:rFonts w:asciiTheme="minorHAnsi" w:hAnsiTheme="minorHAnsi" w:cs="Calibri"/>
          <w:sz w:val="22"/>
          <w:szCs w:val="22"/>
        </w:rPr>
        <w:t xml:space="preserve">the Consultant </w:t>
      </w:r>
      <w:r w:rsidRPr="00C06E54">
        <w:rPr>
          <w:rFonts w:asciiTheme="minorHAnsi" w:hAnsiTheme="minorHAnsi" w:cs="Calibri" w:hint="eastAsia"/>
          <w:sz w:val="22"/>
          <w:szCs w:val="22"/>
        </w:rPr>
        <w:t>from all liability claims of third parties</w:t>
      </w:r>
      <w:r w:rsidRPr="00C06E54">
        <w:rPr>
          <w:rFonts w:asciiTheme="minorHAnsi" w:hAnsiTheme="minorHAnsi" w:cs="Calibri"/>
          <w:sz w:val="22"/>
          <w:szCs w:val="22"/>
        </w:rPr>
        <w:t xml:space="preserve"> </w:t>
      </w:r>
      <w:r w:rsidRPr="00C06E54">
        <w:rPr>
          <w:rFonts w:asciiTheme="minorHAnsi" w:hAnsiTheme="minorHAnsi" w:cs="Calibri" w:hint="eastAsia"/>
          <w:sz w:val="22"/>
          <w:szCs w:val="22"/>
        </w:rPr>
        <w:t xml:space="preserve">and indemnifies </w:t>
      </w:r>
      <w:r>
        <w:rPr>
          <w:rFonts w:asciiTheme="minorHAnsi" w:hAnsiTheme="minorHAnsi" w:cs="Calibri"/>
          <w:sz w:val="22"/>
          <w:szCs w:val="22"/>
        </w:rPr>
        <w:t xml:space="preserve">the Consultant </w:t>
      </w:r>
      <w:r w:rsidRPr="00C06E54">
        <w:rPr>
          <w:rFonts w:asciiTheme="minorHAnsi" w:hAnsiTheme="minorHAnsi" w:cs="Calibri" w:hint="eastAsia"/>
          <w:sz w:val="22"/>
          <w:szCs w:val="22"/>
        </w:rPr>
        <w:t xml:space="preserve">in terms of damages related to services under this </w:t>
      </w:r>
      <w:r>
        <w:rPr>
          <w:rFonts w:asciiTheme="minorHAnsi" w:hAnsiTheme="minorHAnsi" w:cs="Calibri"/>
          <w:sz w:val="22"/>
          <w:szCs w:val="22"/>
        </w:rPr>
        <w:t>Contract</w:t>
      </w:r>
      <w:r w:rsidRPr="00C06E54">
        <w:rPr>
          <w:rFonts w:asciiTheme="minorHAnsi" w:hAnsiTheme="minorHAnsi" w:cs="Calibri" w:hint="eastAsia"/>
          <w:sz w:val="22"/>
          <w:szCs w:val="22"/>
        </w:rPr>
        <w:t>. This does not apply</w:t>
      </w:r>
      <w:r w:rsidRPr="00C06E54">
        <w:rPr>
          <w:rFonts w:asciiTheme="minorHAnsi" w:hAnsiTheme="minorHAnsi" w:cs="Calibri"/>
          <w:sz w:val="22"/>
          <w:szCs w:val="22"/>
        </w:rPr>
        <w:t xml:space="preserve"> </w:t>
      </w:r>
      <w:r w:rsidRPr="00C06E54">
        <w:rPr>
          <w:rFonts w:asciiTheme="minorHAnsi" w:hAnsiTheme="minorHAnsi" w:cs="Calibri" w:hint="eastAsia"/>
          <w:sz w:val="22"/>
          <w:szCs w:val="22"/>
        </w:rPr>
        <w:t xml:space="preserve">to damages or indemnifications which are based on a breach of duty by </w:t>
      </w:r>
      <w:r>
        <w:rPr>
          <w:rFonts w:asciiTheme="minorHAnsi" w:hAnsiTheme="minorHAnsi" w:cs="Calibri"/>
          <w:sz w:val="22"/>
          <w:szCs w:val="22"/>
        </w:rPr>
        <w:t xml:space="preserve">the Consultant </w:t>
      </w:r>
      <w:r w:rsidRPr="00C06E54">
        <w:rPr>
          <w:rFonts w:asciiTheme="minorHAnsi" w:hAnsiTheme="minorHAnsi" w:cs="Calibri" w:hint="eastAsia"/>
          <w:sz w:val="22"/>
          <w:szCs w:val="22"/>
        </w:rPr>
        <w:t>with intent or gross</w:t>
      </w:r>
      <w:r w:rsidRPr="00C06E54">
        <w:rPr>
          <w:rFonts w:asciiTheme="minorHAnsi" w:hAnsiTheme="minorHAnsi" w:cs="Calibri"/>
          <w:sz w:val="22"/>
          <w:szCs w:val="22"/>
        </w:rPr>
        <w:t xml:space="preserve"> </w:t>
      </w:r>
      <w:r w:rsidRPr="00C06E54">
        <w:rPr>
          <w:rFonts w:asciiTheme="minorHAnsi" w:hAnsiTheme="minorHAnsi" w:cs="Calibri" w:hint="eastAsia"/>
          <w:sz w:val="22"/>
          <w:szCs w:val="22"/>
        </w:rPr>
        <w:t>negligence</w:t>
      </w:r>
      <w:r w:rsidRPr="00C06E54">
        <w:rPr>
          <w:rFonts w:asciiTheme="minorHAnsi" w:hAnsiTheme="minorHAnsi" w:cs="Calibri"/>
          <w:sz w:val="22"/>
          <w:szCs w:val="22"/>
        </w:rPr>
        <w:t>.</w:t>
      </w:r>
      <w:r w:rsidR="0086680A" w:rsidRPr="00886B3B">
        <w:rPr>
          <w:rFonts w:ascii="Calibri" w:eastAsia="SimSun" w:hAnsi="Calibri" w:cs="Calibri"/>
          <w:color w:val="00000A"/>
          <w:sz w:val="22"/>
          <w:szCs w:val="22"/>
          <w:lang w:eastAsia="zh-CN" w:bidi="hi-IN"/>
        </w:rPr>
        <w:t xml:space="preserve"> </w:t>
      </w:r>
    </w:p>
    <w:p w:rsidR="00C15432" w:rsidRPr="00886B3B" w:rsidRDefault="00C15432" w:rsidP="00CE5AC7">
      <w:pPr>
        <w:spacing w:after="120"/>
        <w:jc w:val="center"/>
        <w:rPr>
          <w:rFonts w:ascii="Calibri" w:hAnsi="Calibri"/>
          <w:bCs/>
          <w:sz w:val="22"/>
          <w:szCs w:val="22"/>
        </w:rPr>
      </w:pPr>
    </w:p>
    <w:p w:rsidR="00911945" w:rsidRPr="0047069A" w:rsidRDefault="00911945" w:rsidP="00CE5AC7">
      <w:pPr>
        <w:spacing w:after="120"/>
        <w:jc w:val="center"/>
        <w:rPr>
          <w:rFonts w:ascii="Calibri" w:hAnsi="Calibri"/>
          <w:b/>
          <w:bCs/>
          <w:sz w:val="22"/>
          <w:szCs w:val="22"/>
        </w:rPr>
      </w:pPr>
      <w:r w:rsidRPr="0047069A">
        <w:rPr>
          <w:rFonts w:ascii="Calibri" w:hAnsi="Calibri"/>
          <w:b/>
          <w:bCs/>
          <w:sz w:val="22"/>
          <w:szCs w:val="22"/>
        </w:rPr>
        <w:t xml:space="preserve">§ </w:t>
      </w:r>
      <w:r w:rsidR="00377327">
        <w:rPr>
          <w:rFonts w:ascii="Calibri" w:hAnsi="Calibri"/>
          <w:b/>
          <w:bCs/>
          <w:sz w:val="22"/>
          <w:szCs w:val="22"/>
        </w:rPr>
        <w:t>9</w:t>
      </w:r>
      <w:r w:rsidR="00565D74">
        <w:rPr>
          <w:rFonts w:ascii="Calibri" w:hAnsi="Calibri"/>
          <w:b/>
          <w:bCs/>
          <w:sz w:val="22"/>
          <w:szCs w:val="22"/>
        </w:rPr>
        <w:t xml:space="preserve"> </w:t>
      </w:r>
      <w:r w:rsidR="004C1BB4">
        <w:rPr>
          <w:rFonts w:ascii="Calibri" w:hAnsi="Calibri"/>
          <w:b/>
          <w:bCs/>
          <w:sz w:val="22"/>
          <w:szCs w:val="22"/>
        </w:rPr>
        <w:t>Final Provisions</w:t>
      </w:r>
    </w:p>
    <w:p w:rsidR="004C1BB4" w:rsidRDefault="004C1BB4" w:rsidP="004C1BB4">
      <w:pPr>
        <w:numPr>
          <w:ilvl w:val="0"/>
          <w:numId w:val="8"/>
        </w:numPr>
        <w:tabs>
          <w:tab w:val="clear" w:pos="720"/>
        </w:tabs>
        <w:spacing w:after="120"/>
        <w:ind w:left="284" w:hanging="284"/>
        <w:jc w:val="both"/>
        <w:rPr>
          <w:rFonts w:asciiTheme="minorHAnsi" w:hAnsiTheme="minorHAnsi" w:cs="Calibri"/>
          <w:sz w:val="22"/>
          <w:szCs w:val="22"/>
        </w:rPr>
      </w:pPr>
      <w:r w:rsidRPr="004C1BB4">
        <w:rPr>
          <w:rFonts w:asciiTheme="minorHAnsi" w:hAnsiTheme="minorHAnsi" w:cs="Calibri"/>
          <w:sz w:val="22"/>
          <w:szCs w:val="22"/>
        </w:rPr>
        <w:t>This Contract and its interpretation shall be subject t</w:t>
      </w:r>
      <w:r w:rsidR="00FD67FC">
        <w:rPr>
          <w:rFonts w:asciiTheme="minorHAnsi" w:hAnsiTheme="minorHAnsi" w:cs="Calibri"/>
          <w:sz w:val="22"/>
          <w:szCs w:val="22"/>
        </w:rPr>
        <w:t xml:space="preserve">o the laws of </w:t>
      </w:r>
      <w:r w:rsidR="00565D74">
        <w:rPr>
          <w:rFonts w:asciiTheme="minorHAnsi" w:hAnsiTheme="minorHAnsi" w:cs="Calibri"/>
          <w:sz w:val="22"/>
          <w:szCs w:val="22"/>
        </w:rPr>
        <w:t>[Jurisdiction]</w:t>
      </w:r>
      <w:r w:rsidRPr="004C1BB4">
        <w:rPr>
          <w:rFonts w:asciiTheme="minorHAnsi" w:hAnsiTheme="minorHAnsi" w:cs="Calibri"/>
          <w:sz w:val="22"/>
          <w:szCs w:val="22"/>
        </w:rPr>
        <w:t>, excluding the provisions of international private law</w:t>
      </w:r>
      <w:r>
        <w:rPr>
          <w:rFonts w:asciiTheme="minorHAnsi" w:hAnsiTheme="minorHAnsi" w:cs="Calibri"/>
          <w:sz w:val="22"/>
          <w:szCs w:val="22"/>
        </w:rPr>
        <w:t>.</w:t>
      </w:r>
    </w:p>
    <w:p w:rsidR="004C1BB4" w:rsidRDefault="004C1BB4" w:rsidP="004C1BB4">
      <w:pPr>
        <w:numPr>
          <w:ilvl w:val="0"/>
          <w:numId w:val="8"/>
        </w:numPr>
        <w:tabs>
          <w:tab w:val="clear" w:pos="720"/>
        </w:tabs>
        <w:spacing w:after="120"/>
        <w:ind w:left="284" w:hanging="284"/>
        <w:jc w:val="both"/>
        <w:rPr>
          <w:rFonts w:asciiTheme="minorHAnsi" w:hAnsiTheme="minorHAnsi" w:cs="Calibri"/>
          <w:sz w:val="22"/>
          <w:szCs w:val="22"/>
        </w:rPr>
      </w:pPr>
      <w:r w:rsidRPr="004C1BB4">
        <w:rPr>
          <w:rFonts w:asciiTheme="minorHAnsi" w:hAnsiTheme="minorHAnsi" w:cs="Calibri" w:hint="eastAsia"/>
          <w:sz w:val="22"/>
          <w:szCs w:val="22"/>
        </w:rPr>
        <w:t>Exclusive</w:t>
      </w:r>
      <w:r w:rsidRPr="004C1BB4">
        <w:rPr>
          <w:rFonts w:asciiTheme="minorHAnsi" w:hAnsiTheme="minorHAnsi" w:cs="Calibri"/>
          <w:sz w:val="22"/>
          <w:szCs w:val="22"/>
        </w:rPr>
        <w:t xml:space="preserve"> </w:t>
      </w:r>
      <w:r w:rsidRPr="004C1BB4">
        <w:rPr>
          <w:rFonts w:asciiTheme="minorHAnsi" w:hAnsiTheme="minorHAnsi" w:cs="Calibri" w:hint="eastAsia"/>
          <w:sz w:val="22"/>
          <w:szCs w:val="22"/>
        </w:rPr>
        <w:t xml:space="preserve">place of venue shall be </w:t>
      </w:r>
      <w:r w:rsidR="00565D74">
        <w:rPr>
          <w:rFonts w:asciiTheme="minorHAnsi" w:hAnsiTheme="minorHAnsi" w:cs="Calibri"/>
          <w:sz w:val="22"/>
          <w:szCs w:val="22"/>
        </w:rPr>
        <w:t>[</w:t>
      </w:r>
      <w:r w:rsidR="009B20D5">
        <w:rPr>
          <w:rFonts w:asciiTheme="minorHAnsi" w:hAnsiTheme="minorHAnsi" w:cs="Calibri"/>
          <w:sz w:val="22"/>
          <w:szCs w:val="22"/>
        </w:rPr>
        <w:t>City]</w:t>
      </w:r>
      <w:r>
        <w:rPr>
          <w:rFonts w:asciiTheme="minorHAnsi" w:hAnsiTheme="minorHAnsi" w:cs="Calibri"/>
          <w:sz w:val="22"/>
          <w:szCs w:val="22"/>
        </w:rPr>
        <w:t>, if legally permitted</w:t>
      </w:r>
      <w:r w:rsidRPr="004C1BB4">
        <w:rPr>
          <w:rFonts w:asciiTheme="minorHAnsi" w:hAnsiTheme="minorHAnsi" w:cs="Calibri" w:hint="eastAsia"/>
          <w:sz w:val="22"/>
          <w:szCs w:val="22"/>
        </w:rPr>
        <w:t>.</w:t>
      </w:r>
    </w:p>
    <w:p w:rsidR="00FD67FC" w:rsidRPr="00886B3B" w:rsidRDefault="00FD67FC" w:rsidP="00FD67FC">
      <w:pPr>
        <w:numPr>
          <w:ilvl w:val="0"/>
          <w:numId w:val="8"/>
        </w:numPr>
        <w:tabs>
          <w:tab w:val="clear" w:pos="720"/>
        </w:tabs>
        <w:spacing w:after="120"/>
        <w:ind w:left="284" w:hanging="284"/>
        <w:jc w:val="both"/>
        <w:rPr>
          <w:rFonts w:ascii="Calibri" w:hAnsi="Calibri"/>
          <w:bCs/>
          <w:sz w:val="22"/>
          <w:szCs w:val="22"/>
        </w:rPr>
      </w:pPr>
      <w:r w:rsidRPr="00510E90">
        <w:rPr>
          <w:rFonts w:asciiTheme="minorHAnsi" w:hAnsiTheme="minorHAnsi" w:cs="Calibri"/>
          <w:sz w:val="22"/>
          <w:szCs w:val="22"/>
        </w:rPr>
        <w:t>All amendments or additions to and the cancellation of this Contract must be made in writing. This also applies to the change of the written form clause in the preceding sentence</w:t>
      </w:r>
      <w:r w:rsidRPr="00886B3B">
        <w:rPr>
          <w:rFonts w:ascii="Calibri" w:hAnsi="Calibri"/>
          <w:bCs/>
          <w:sz w:val="22"/>
          <w:szCs w:val="22"/>
        </w:rPr>
        <w:t>. An</w:t>
      </w:r>
      <w:r w:rsidR="00995DFE" w:rsidRPr="00886B3B">
        <w:rPr>
          <w:rFonts w:ascii="Calibri" w:hAnsi="Calibri"/>
          <w:bCs/>
          <w:sz w:val="22"/>
          <w:szCs w:val="22"/>
        </w:rPr>
        <w:t>y</w:t>
      </w:r>
      <w:r w:rsidRPr="00886B3B">
        <w:rPr>
          <w:rFonts w:ascii="Calibri" w:hAnsi="Calibri"/>
          <w:bCs/>
          <w:sz w:val="22"/>
          <w:szCs w:val="22"/>
        </w:rPr>
        <w:t xml:space="preserve"> oral agreements about a cancellation of the written form clause are invalid. </w:t>
      </w:r>
    </w:p>
    <w:p w:rsidR="00FD67FC" w:rsidRPr="00886B3B" w:rsidRDefault="00FD67FC" w:rsidP="00FD67FC">
      <w:pPr>
        <w:numPr>
          <w:ilvl w:val="0"/>
          <w:numId w:val="8"/>
        </w:numPr>
        <w:tabs>
          <w:tab w:val="clear" w:pos="720"/>
        </w:tabs>
        <w:spacing w:after="120"/>
        <w:ind w:left="284" w:hanging="284"/>
        <w:jc w:val="both"/>
        <w:rPr>
          <w:rFonts w:ascii="Calibri" w:hAnsi="Calibri"/>
          <w:bCs/>
          <w:sz w:val="22"/>
          <w:szCs w:val="22"/>
        </w:rPr>
      </w:pPr>
      <w:r w:rsidRPr="00886B3B">
        <w:rPr>
          <w:rFonts w:ascii="Calibri" w:hAnsi="Calibri"/>
          <w:bCs/>
          <w:sz w:val="22"/>
          <w:szCs w:val="22"/>
        </w:rPr>
        <w:t>Except as set forth herein, there are no other agreements between the parties, oral or written, with respect to the Consultant’s services.</w:t>
      </w:r>
    </w:p>
    <w:p w:rsidR="00510E90" w:rsidRPr="00886B3B" w:rsidRDefault="00510E90" w:rsidP="00510E90">
      <w:pPr>
        <w:numPr>
          <w:ilvl w:val="0"/>
          <w:numId w:val="8"/>
        </w:numPr>
        <w:tabs>
          <w:tab w:val="clear" w:pos="720"/>
        </w:tabs>
        <w:spacing w:after="120"/>
        <w:ind w:left="284" w:hanging="284"/>
        <w:jc w:val="both"/>
        <w:rPr>
          <w:rFonts w:ascii="Calibri" w:hAnsi="Calibri"/>
          <w:sz w:val="22"/>
          <w:szCs w:val="22"/>
        </w:rPr>
      </w:pPr>
      <w:r w:rsidRPr="00886B3B">
        <w:rPr>
          <w:rFonts w:ascii="Calibri" w:hAnsi="Calibri"/>
          <w:bCs/>
          <w:sz w:val="22"/>
          <w:szCs w:val="22"/>
        </w:rPr>
        <w:t xml:space="preserve">The Consultant acknowledges and observes the group policies </w:t>
      </w:r>
      <w:r w:rsidR="0085799A">
        <w:rPr>
          <w:rFonts w:ascii="Calibri" w:hAnsi="Calibri"/>
          <w:bCs/>
          <w:sz w:val="22"/>
          <w:szCs w:val="22"/>
        </w:rPr>
        <w:t>of the Client</w:t>
      </w:r>
      <w:r w:rsidRPr="00886B3B">
        <w:rPr>
          <w:rFonts w:ascii="Calibri" w:hAnsi="Calibri"/>
          <w:bCs/>
          <w:sz w:val="22"/>
          <w:szCs w:val="22"/>
        </w:rPr>
        <w:t xml:space="preserve"> in terms of compliance and avoidance of conflicts of interests as set out in the </w:t>
      </w:r>
      <w:r w:rsidRPr="00886B3B">
        <w:rPr>
          <w:rFonts w:ascii="Calibri" w:hAnsi="Calibri"/>
          <w:b/>
          <w:bCs/>
          <w:sz w:val="22"/>
          <w:szCs w:val="22"/>
          <w:u w:val="single"/>
        </w:rPr>
        <w:t>A</w:t>
      </w:r>
      <w:r w:rsidR="00D7163E">
        <w:rPr>
          <w:rFonts w:ascii="Calibri" w:hAnsi="Calibri"/>
          <w:b/>
          <w:bCs/>
          <w:sz w:val="22"/>
          <w:szCs w:val="22"/>
          <w:u w:val="single"/>
        </w:rPr>
        <w:t>nnex</w:t>
      </w:r>
      <w:r w:rsidRPr="00886B3B">
        <w:rPr>
          <w:rFonts w:ascii="Calibri" w:hAnsi="Calibri"/>
          <w:b/>
          <w:bCs/>
          <w:sz w:val="22"/>
          <w:szCs w:val="22"/>
          <w:u w:val="single"/>
        </w:rPr>
        <w:t>.</w:t>
      </w:r>
    </w:p>
    <w:p w:rsidR="00510E90" w:rsidRPr="00886B3B" w:rsidRDefault="00510E90" w:rsidP="00510E90">
      <w:pPr>
        <w:numPr>
          <w:ilvl w:val="0"/>
          <w:numId w:val="8"/>
        </w:numPr>
        <w:tabs>
          <w:tab w:val="clear" w:pos="720"/>
        </w:tabs>
        <w:spacing w:after="120"/>
        <w:ind w:left="284" w:hanging="284"/>
        <w:jc w:val="both"/>
        <w:rPr>
          <w:rFonts w:ascii="Calibri" w:hAnsi="Calibri"/>
          <w:sz w:val="22"/>
          <w:szCs w:val="22"/>
        </w:rPr>
      </w:pPr>
      <w:r w:rsidRPr="00886B3B">
        <w:rPr>
          <w:rFonts w:ascii="Calibri" w:hAnsi="Calibri"/>
          <w:bCs/>
          <w:sz w:val="22"/>
          <w:szCs w:val="22"/>
        </w:rPr>
        <w:t>The legally binding language of this Contract is English.</w:t>
      </w:r>
    </w:p>
    <w:p w:rsidR="00510E90" w:rsidRPr="00886B3B" w:rsidRDefault="00510E90" w:rsidP="00510E90">
      <w:pPr>
        <w:numPr>
          <w:ilvl w:val="0"/>
          <w:numId w:val="8"/>
        </w:numPr>
        <w:tabs>
          <w:tab w:val="clear" w:pos="720"/>
        </w:tabs>
        <w:spacing w:after="120"/>
        <w:ind w:left="284" w:hanging="284"/>
        <w:jc w:val="both"/>
        <w:rPr>
          <w:rFonts w:ascii="Calibri" w:hAnsi="Calibri"/>
          <w:bCs/>
          <w:sz w:val="22"/>
          <w:szCs w:val="22"/>
        </w:rPr>
      </w:pPr>
      <w:r w:rsidRPr="00886B3B">
        <w:rPr>
          <w:rFonts w:ascii="Calibri" w:hAnsi="Calibri"/>
          <w:bCs/>
          <w:sz w:val="22"/>
          <w:szCs w:val="22"/>
        </w:rPr>
        <w:t xml:space="preserve">All </w:t>
      </w:r>
      <w:r w:rsidR="00D7163E">
        <w:rPr>
          <w:rFonts w:ascii="Calibri" w:hAnsi="Calibri"/>
          <w:bCs/>
          <w:sz w:val="22"/>
          <w:szCs w:val="22"/>
        </w:rPr>
        <w:t xml:space="preserve">annexes </w:t>
      </w:r>
      <w:bookmarkStart w:id="0" w:name="_GoBack"/>
      <w:bookmarkEnd w:id="0"/>
      <w:r w:rsidRPr="00886B3B">
        <w:rPr>
          <w:rFonts w:ascii="Calibri" w:hAnsi="Calibri"/>
          <w:bCs/>
          <w:sz w:val="22"/>
          <w:szCs w:val="22"/>
        </w:rPr>
        <w:t>are part of this Contract.</w:t>
      </w:r>
    </w:p>
    <w:p w:rsidR="00564ACB" w:rsidRPr="00886B3B" w:rsidRDefault="002262D5" w:rsidP="002262D5">
      <w:pPr>
        <w:numPr>
          <w:ilvl w:val="0"/>
          <w:numId w:val="8"/>
        </w:numPr>
        <w:tabs>
          <w:tab w:val="clear" w:pos="720"/>
        </w:tabs>
        <w:spacing w:after="120"/>
        <w:ind w:left="284" w:hanging="284"/>
        <w:jc w:val="both"/>
        <w:rPr>
          <w:rFonts w:ascii="Calibri" w:hAnsi="Calibri"/>
          <w:bCs/>
          <w:sz w:val="22"/>
          <w:szCs w:val="22"/>
        </w:rPr>
      </w:pPr>
      <w:r w:rsidRPr="00886B3B">
        <w:rPr>
          <w:rFonts w:ascii="Calibri" w:hAnsi="Calibri"/>
          <w:bCs/>
          <w:sz w:val="22"/>
          <w:szCs w:val="22"/>
        </w:rPr>
        <w:t>Should any provision of this Contract be or become invalid, void or unenforceable, it shall not affect the validity of any other provisions of this Contract. Should this be the case, the Parties hereby agree to substitute such invalid or unenforceable provision and replace it by a valid and enforceable provision reflecting the content of the invalid provision in close consideration of the intent of the Parties. Up to this point, the Parties shall interpret the respective provision accordingly. The same shall apply in case of a loophole in the agreement.</w:t>
      </w:r>
      <w:r w:rsidR="00564ACB" w:rsidRPr="00886B3B">
        <w:rPr>
          <w:rFonts w:ascii="Calibri" w:hAnsi="Calibri"/>
          <w:bCs/>
          <w:sz w:val="22"/>
          <w:szCs w:val="22"/>
        </w:rPr>
        <w:t>.</w:t>
      </w:r>
    </w:p>
    <w:p w:rsidR="0047069A" w:rsidRPr="00886B3B" w:rsidRDefault="0047069A" w:rsidP="0047069A">
      <w:pPr>
        <w:spacing w:after="120"/>
        <w:jc w:val="both"/>
        <w:rPr>
          <w:rFonts w:ascii="Calibri" w:hAnsi="Calibri"/>
          <w:bCs/>
          <w:sz w:val="22"/>
          <w:szCs w:val="22"/>
        </w:rPr>
      </w:pPr>
    </w:p>
    <w:p w:rsidR="0047069A" w:rsidRPr="0086680A" w:rsidRDefault="009B20D5" w:rsidP="0047069A">
      <w:pPr>
        <w:spacing w:after="120"/>
        <w:jc w:val="both"/>
        <w:rPr>
          <w:rFonts w:ascii="Calibri" w:hAnsi="Calibri"/>
          <w:bCs/>
          <w:sz w:val="22"/>
          <w:szCs w:val="22"/>
        </w:rPr>
      </w:pPr>
      <w:r>
        <w:rPr>
          <w:rFonts w:ascii="Calibri" w:hAnsi="Calibri"/>
          <w:bCs/>
          <w:sz w:val="22"/>
          <w:szCs w:val="22"/>
        </w:rPr>
        <w:t>_____________</w:t>
      </w:r>
      <w:r w:rsidR="0047069A" w:rsidRPr="0086680A">
        <w:rPr>
          <w:rFonts w:ascii="Calibri" w:hAnsi="Calibri"/>
          <w:bCs/>
          <w:sz w:val="22"/>
          <w:szCs w:val="22"/>
        </w:rPr>
        <w:t xml:space="preserve">, </w:t>
      </w:r>
      <w:r w:rsidR="00E719EE">
        <w:rPr>
          <w:rFonts w:ascii="Calibri" w:hAnsi="Calibri"/>
          <w:bCs/>
          <w:sz w:val="22"/>
          <w:szCs w:val="22"/>
        </w:rPr>
        <w:t>_____________</w:t>
      </w:r>
      <w:r w:rsidR="0047069A" w:rsidRPr="0086680A">
        <w:rPr>
          <w:rFonts w:ascii="Calibri" w:hAnsi="Calibri"/>
          <w:bCs/>
          <w:sz w:val="22"/>
          <w:szCs w:val="22"/>
        </w:rPr>
        <w:tab/>
      </w:r>
      <w:r w:rsidR="0047069A" w:rsidRPr="0086680A">
        <w:rPr>
          <w:rFonts w:ascii="Calibri" w:hAnsi="Calibri"/>
          <w:bCs/>
          <w:sz w:val="22"/>
          <w:szCs w:val="22"/>
        </w:rPr>
        <w:tab/>
      </w:r>
      <w:r w:rsidR="00E719EE">
        <w:rPr>
          <w:rFonts w:ascii="Calibri" w:hAnsi="Calibri"/>
          <w:bCs/>
          <w:sz w:val="22"/>
          <w:szCs w:val="22"/>
        </w:rPr>
        <w:tab/>
      </w:r>
      <w:r>
        <w:rPr>
          <w:rFonts w:ascii="Calibri" w:hAnsi="Calibri"/>
          <w:bCs/>
          <w:sz w:val="22"/>
          <w:szCs w:val="22"/>
        </w:rPr>
        <w:t>_____________</w:t>
      </w:r>
      <w:r w:rsidR="0047069A" w:rsidRPr="0086680A">
        <w:rPr>
          <w:rFonts w:ascii="Calibri" w:hAnsi="Calibri"/>
          <w:bCs/>
          <w:sz w:val="22"/>
          <w:szCs w:val="22"/>
        </w:rPr>
        <w:t>,_____________</w:t>
      </w:r>
    </w:p>
    <w:p w:rsidR="0047069A" w:rsidRPr="0086680A" w:rsidRDefault="0047069A" w:rsidP="0047069A">
      <w:pPr>
        <w:spacing w:after="120"/>
        <w:jc w:val="both"/>
        <w:rPr>
          <w:rFonts w:ascii="Calibri" w:hAnsi="Calibri"/>
          <w:bCs/>
          <w:sz w:val="22"/>
          <w:szCs w:val="22"/>
        </w:rPr>
      </w:pPr>
    </w:p>
    <w:p w:rsidR="0047069A" w:rsidRPr="0086680A" w:rsidRDefault="0047069A" w:rsidP="0047069A">
      <w:pPr>
        <w:spacing w:after="120"/>
        <w:jc w:val="both"/>
        <w:rPr>
          <w:rFonts w:ascii="Calibri" w:hAnsi="Calibri"/>
          <w:bCs/>
          <w:sz w:val="8"/>
          <w:szCs w:val="22"/>
        </w:rPr>
      </w:pPr>
    </w:p>
    <w:p w:rsidR="0047069A" w:rsidRPr="0086680A" w:rsidRDefault="0047069A" w:rsidP="0047069A">
      <w:pPr>
        <w:spacing w:after="120"/>
        <w:jc w:val="both"/>
        <w:rPr>
          <w:rFonts w:ascii="Calibri" w:hAnsi="Calibri"/>
          <w:bCs/>
          <w:sz w:val="8"/>
          <w:szCs w:val="22"/>
        </w:rPr>
      </w:pPr>
    </w:p>
    <w:p w:rsidR="0047069A" w:rsidRPr="0086680A" w:rsidRDefault="0047069A" w:rsidP="0047069A">
      <w:pPr>
        <w:spacing w:after="120"/>
        <w:jc w:val="both"/>
        <w:rPr>
          <w:rFonts w:ascii="Calibri" w:hAnsi="Calibri"/>
          <w:bCs/>
          <w:sz w:val="22"/>
          <w:szCs w:val="22"/>
        </w:rPr>
      </w:pPr>
      <w:r w:rsidRPr="0086680A">
        <w:rPr>
          <w:rFonts w:ascii="Calibri" w:hAnsi="Calibri"/>
          <w:bCs/>
          <w:sz w:val="22"/>
          <w:szCs w:val="22"/>
        </w:rPr>
        <w:t>____________________________</w:t>
      </w:r>
      <w:r w:rsidRPr="0086680A">
        <w:rPr>
          <w:rFonts w:ascii="Calibri" w:hAnsi="Calibri"/>
          <w:bCs/>
          <w:sz w:val="22"/>
          <w:szCs w:val="22"/>
        </w:rPr>
        <w:tab/>
      </w:r>
      <w:r w:rsidRPr="0086680A">
        <w:rPr>
          <w:rFonts w:ascii="Calibri" w:hAnsi="Calibri"/>
          <w:bCs/>
          <w:sz w:val="22"/>
          <w:szCs w:val="22"/>
        </w:rPr>
        <w:tab/>
      </w:r>
      <w:r w:rsidRPr="0086680A">
        <w:rPr>
          <w:rFonts w:ascii="Calibri" w:hAnsi="Calibri"/>
          <w:bCs/>
          <w:sz w:val="22"/>
          <w:szCs w:val="22"/>
        </w:rPr>
        <w:tab/>
        <w:t>___________________________</w:t>
      </w:r>
    </w:p>
    <w:p w:rsidR="0047069A" w:rsidRPr="0086680A" w:rsidRDefault="00625CEB" w:rsidP="0047069A">
      <w:pPr>
        <w:spacing w:after="120"/>
        <w:jc w:val="both"/>
        <w:rPr>
          <w:rFonts w:ascii="Calibri" w:hAnsi="Calibri"/>
          <w:bCs/>
          <w:sz w:val="22"/>
          <w:szCs w:val="22"/>
        </w:rPr>
      </w:pPr>
      <w:r>
        <w:rPr>
          <w:rFonts w:ascii="Calibri" w:hAnsi="Calibri"/>
          <w:bCs/>
          <w:sz w:val="22"/>
          <w:szCs w:val="22"/>
        </w:rPr>
        <w:t>Client</w:t>
      </w:r>
      <w:r w:rsidR="009B20D5">
        <w:rPr>
          <w:rFonts w:ascii="Calibri" w:hAnsi="Calibri"/>
          <w:bCs/>
          <w:sz w:val="22"/>
          <w:szCs w:val="22"/>
        </w:rPr>
        <w:tab/>
      </w:r>
      <w:r w:rsidR="009B20D5">
        <w:rPr>
          <w:rFonts w:ascii="Calibri" w:hAnsi="Calibri"/>
          <w:bCs/>
          <w:sz w:val="22"/>
          <w:szCs w:val="22"/>
        </w:rPr>
        <w:tab/>
      </w:r>
      <w:r w:rsidR="0047069A" w:rsidRPr="0086680A">
        <w:rPr>
          <w:rFonts w:ascii="Calibri" w:hAnsi="Calibri"/>
          <w:bCs/>
          <w:sz w:val="22"/>
          <w:szCs w:val="22"/>
        </w:rPr>
        <w:tab/>
      </w:r>
      <w:r w:rsidR="0047069A" w:rsidRPr="0086680A">
        <w:rPr>
          <w:rFonts w:ascii="Calibri" w:hAnsi="Calibri"/>
          <w:bCs/>
          <w:sz w:val="22"/>
          <w:szCs w:val="22"/>
        </w:rPr>
        <w:tab/>
      </w:r>
      <w:r w:rsidR="001F116E" w:rsidRPr="0086680A">
        <w:rPr>
          <w:rFonts w:ascii="Calibri" w:hAnsi="Calibri"/>
          <w:bCs/>
          <w:sz w:val="22"/>
          <w:szCs w:val="22"/>
        </w:rPr>
        <w:tab/>
      </w:r>
      <w:r w:rsidR="0047069A" w:rsidRPr="0086680A">
        <w:rPr>
          <w:rFonts w:ascii="Calibri" w:hAnsi="Calibri"/>
          <w:bCs/>
          <w:sz w:val="22"/>
          <w:szCs w:val="22"/>
        </w:rPr>
        <w:tab/>
      </w:r>
      <w:r w:rsidR="0047069A" w:rsidRPr="0086680A">
        <w:rPr>
          <w:rFonts w:ascii="Calibri" w:hAnsi="Calibri"/>
          <w:bCs/>
          <w:sz w:val="22"/>
          <w:szCs w:val="22"/>
        </w:rPr>
        <w:tab/>
      </w:r>
      <w:r w:rsidR="009B20D5">
        <w:rPr>
          <w:rFonts w:ascii="Calibri" w:hAnsi="Calibri"/>
          <w:bCs/>
          <w:sz w:val="22"/>
          <w:szCs w:val="22"/>
        </w:rPr>
        <w:t>Consultant</w:t>
      </w:r>
    </w:p>
    <w:sectPr w:rsidR="0047069A" w:rsidRPr="0086680A" w:rsidSect="009A7585">
      <w:headerReference w:type="even" r:id="rId7"/>
      <w:headerReference w:type="default" r:id="rId8"/>
      <w:footerReference w:type="even" r:id="rId9"/>
      <w:footerReference w:type="default" r:id="rId10"/>
      <w:headerReference w:type="first" r:id="rId11"/>
      <w:footerReference w:type="first" r:id="rId12"/>
      <w:pgSz w:w="11906" w:h="16838" w:code="9"/>
      <w:pgMar w:top="1135" w:right="1699" w:bottom="1560"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7B7" w:rsidRDefault="000D17B7" w:rsidP="0047069A">
      <w:r>
        <w:separator/>
      </w:r>
    </w:p>
  </w:endnote>
  <w:endnote w:type="continuationSeparator" w:id="0">
    <w:p w:rsidR="000D17B7" w:rsidRDefault="000D17B7" w:rsidP="0047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9A" w:rsidRDefault="008579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806"/>
      <w:gridCol w:w="1702"/>
    </w:tblGrid>
    <w:tr w:rsidR="0085799A" w:rsidRPr="0047069A" w:rsidTr="0047069A">
      <w:trPr>
        <w:trHeight w:val="727"/>
      </w:trPr>
      <w:tc>
        <w:tcPr>
          <w:tcW w:w="4000" w:type="pct"/>
          <w:tcBorders>
            <w:right w:val="triple" w:sz="4" w:space="0" w:color="5B9BD5"/>
          </w:tcBorders>
        </w:tcPr>
        <w:p w:rsidR="0085799A" w:rsidRPr="0047069A" w:rsidRDefault="0085799A">
          <w:pPr>
            <w:tabs>
              <w:tab w:val="left" w:pos="620"/>
              <w:tab w:val="center" w:pos="4320"/>
            </w:tabs>
            <w:jc w:val="right"/>
            <w:rPr>
              <w:rFonts w:ascii="Calibri" w:eastAsia="Times New Roman" w:hAnsi="Calibri"/>
              <w:sz w:val="22"/>
              <w:szCs w:val="22"/>
            </w:rPr>
          </w:pPr>
        </w:p>
      </w:tc>
      <w:tc>
        <w:tcPr>
          <w:tcW w:w="1000" w:type="pct"/>
          <w:tcBorders>
            <w:left w:val="triple" w:sz="4" w:space="0" w:color="5B9BD5"/>
          </w:tcBorders>
        </w:tcPr>
        <w:p w:rsidR="0085799A" w:rsidRPr="0047069A" w:rsidRDefault="0085799A">
          <w:pPr>
            <w:tabs>
              <w:tab w:val="left" w:pos="1490"/>
            </w:tabs>
            <w:rPr>
              <w:rFonts w:ascii="Calibri" w:eastAsia="Times New Roman" w:hAnsi="Calibri"/>
              <w:sz w:val="22"/>
              <w:szCs w:val="22"/>
            </w:rPr>
          </w:pPr>
          <w:r w:rsidRPr="0047069A">
            <w:rPr>
              <w:rFonts w:ascii="Calibri" w:hAnsi="Calibri"/>
              <w:sz w:val="22"/>
              <w:szCs w:val="22"/>
            </w:rPr>
            <w:fldChar w:fldCharType="begin"/>
          </w:r>
          <w:r w:rsidRPr="0047069A">
            <w:rPr>
              <w:rFonts w:ascii="Calibri" w:hAnsi="Calibri"/>
              <w:sz w:val="22"/>
              <w:szCs w:val="22"/>
            </w:rPr>
            <w:instrText>PAGE    \* MERGEFORMAT</w:instrText>
          </w:r>
          <w:r w:rsidRPr="0047069A">
            <w:rPr>
              <w:rFonts w:ascii="Calibri" w:hAnsi="Calibri"/>
              <w:sz w:val="22"/>
              <w:szCs w:val="22"/>
            </w:rPr>
            <w:fldChar w:fldCharType="separate"/>
          </w:r>
          <w:r w:rsidRPr="00B55F4A">
            <w:rPr>
              <w:rFonts w:ascii="Calibri" w:hAnsi="Calibri"/>
              <w:noProof/>
              <w:sz w:val="22"/>
              <w:szCs w:val="22"/>
              <w:lang w:val="de-DE"/>
            </w:rPr>
            <w:t>5</w:t>
          </w:r>
          <w:r w:rsidRPr="0047069A">
            <w:rPr>
              <w:rFonts w:ascii="Calibri" w:hAnsi="Calibri"/>
              <w:sz w:val="22"/>
              <w:szCs w:val="22"/>
            </w:rPr>
            <w:fldChar w:fldCharType="end"/>
          </w:r>
        </w:p>
      </w:tc>
    </w:tr>
  </w:tbl>
  <w:p w:rsidR="0085799A" w:rsidRPr="0047069A" w:rsidRDefault="0085799A">
    <w:pPr>
      <w:pStyle w:val="Fuzeile"/>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9A" w:rsidRDefault="008579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7B7" w:rsidRDefault="000D17B7" w:rsidP="0047069A">
      <w:r>
        <w:separator/>
      </w:r>
    </w:p>
  </w:footnote>
  <w:footnote w:type="continuationSeparator" w:id="0">
    <w:p w:rsidR="000D17B7" w:rsidRDefault="000D17B7" w:rsidP="0047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9A" w:rsidRDefault="008579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9A" w:rsidRDefault="0085799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9A" w:rsidRDefault="008579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09F5"/>
    <w:multiLevelType w:val="hybridMultilevel"/>
    <w:tmpl w:val="41FA66EE"/>
    <w:lvl w:ilvl="0" w:tplc="4C0264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E02A51"/>
    <w:multiLevelType w:val="hybridMultilevel"/>
    <w:tmpl w:val="350C8CC4"/>
    <w:lvl w:ilvl="0" w:tplc="4C0264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1F2072E"/>
    <w:multiLevelType w:val="hybridMultilevel"/>
    <w:tmpl w:val="09D2FB6A"/>
    <w:lvl w:ilvl="0" w:tplc="D160E90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4580273"/>
    <w:multiLevelType w:val="hybridMultilevel"/>
    <w:tmpl w:val="285A8C16"/>
    <w:lvl w:ilvl="0" w:tplc="4C02641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3A88342C"/>
    <w:multiLevelType w:val="hybridMultilevel"/>
    <w:tmpl w:val="8584A81C"/>
    <w:lvl w:ilvl="0" w:tplc="4C0264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81A4B7C"/>
    <w:multiLevelType w:val="hybridMultilevel"/>
    <w:tmpl w:val="41FA66EE"/>
    <w:lvl w:ilvl="0" w:tplc="4C0264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4952BCC"/>
    <w:multiLevelType w:val="hybridMultilevel"/>
    <w:tmpl w:val="9E246ED4"/>
    <w:lvl w:ilvl="0" w:tplc="4C0264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6E960BB"/>
    <w:multiLevelType w:val="hybridMultilevel"/>
    <w:tmpl w:val="72D0220E"/>
    <w:lvl w:ilvl="0" w:tplc="34CE32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9FB3EC9"/>
    <w:multiLevelType w:val="hybridMultilevel"/>
    <w:tmpl w:val="B8D8ACC0"/>
    <w:lvl w:ilvl="0" w:tplc="34CE32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E2F3E53"/>
    <w:multiLevelType w:val="hybridMultilevel"/>
    <w:tmpl w:val="74681A66"/>
    <w:lvl w:ilvl="0" w:tplc="34CE32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F4D1ED0"/>
    <w:multiLevelType w:val="hybridMultilevel"/>
    <w:tmpl w:val="9E246ED4"/>
    <w:lvl w:ilvl="0" w:tplc="4C0264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1"/>
  </w:num>
  <w:num w:numId="5">
    <w:abstractNumId w:val="10"/>
  </w:num>
  <w:num w:numId="6">
    <w:abstractNumId w:val="3"/>
  </w:num>
  <w:num w:numId="7">
    <w:abstractNumId w:val="5"/>
  </w:num>
  <w:num w:numId="8">
    <w:abstractNumId w:val="4"/>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678"/>
    <w:rsid w:val="00005F1D"/>
    <w:rsid w:val="00014568"/>
    <w:rsid w:val="0001463B"/>
    <w:rsid w:val="000360C6"/>
    <w:rsid w:val="000A1678"/>
    <w:rsid w:val="000C6103"/>
    <w:rsid w:val="000D17B7"/>
    <w:rsid w:val="000E4CAF"/>
    <w:rsid w:val="000E6E81"/>
    <w:rsid w:val="00122D06"/>
    <w:rsid w:val="00131A8C"/>
    <w:rsid w:val="00162919"/>
    <w:rsid w:val="00171CB0"/>
    <w:rsid w:val="001E409A"/>
    <w:rsid w:val="001F116E"/>
    <w:rsid w:val="0022005F"/>
    <w:rsid w:val="002262D5"/>
    <w:rsid w:val="00230369"/>
    <w:rsid w:val="00240F95"/>
    <w:rsid w:val="00257C50"/>
    <w:rsid w:val="002605F3"/>
    <w:rsid w:val="00266577"/>
    <w:rsid w:val="00274CFF"/>
    <w:rsid w:val="00280094"/>
    <w:rsid w:val="002922AD"/>
    <w:rsid w:val="002D3A05"/>
    <w:rsid w:val="00335F06"/>
    <w:rsid w:val="00377327"/>
    <w:rsid w:val="00391CC2"/>
    <w:rsid w:val="003B7A9C"/>
    <w:rsid w:val="003D0D65"/>
    <w:rsid w:val="003F3891"/>
    <w:rsid w:val="003F464F"/>
    <w:rsid w:val="003F5A4B"/>
    <w:rsid w:val="00406946"/>
    <w:rsid w:val="00431780"/>
    <w:rsid w:val="004456A0"/>
    <w:rsid w:val="0047069A"/>
    <w:rsid w:val="00470AAB"/>
    <w:rsid w:val="00485439"/>
    <w:rsid w:val="004877BA"/>
    <w:rsid w:val="004C1B6F"/>
    <w:rsid w:val="004C1BB4"/>
    <w:rsid w:val="004D3129"/>
    <w:rsid w:val="004F1416"/>
    <w:rsid w:val="00510E90"/>
    <w:rsid w:val="005230A6"/>
    <w:rsid w:val="00524191"/>
    <w:rsid w:val="00540326"/>
    <w:rsid w:val="005456FC"/>
    <w:rsid w:val="00555D24"/>
    <w:rsid w:val="00564ACB"/>
    <w:rsid w:val="00565D74"/>
    <w:rsid w:val="00625CEB"/>
    <w:rsid w:val="00631185"/>
    <w:rsid w:val="00671828"/>
    <w:rsid w:val="006829A5"/>
    <w:rsid w:val="006A78A3"/>
    <w:rsid w:val="006C2521"/>
    <w:rsid w:val="006D4976"/>
    <w:rsid w:val="00706560"/>
    <w:rsid w:val="00712C7F"/>
    <w:rsid w:val="007243ED"/>
    <w:rsid w:val="007A38FC"/>
    <w:rsid w:val="007A5C54"/>
    <w:rsid w:val="007B71B6"/>
    <w:rsid w:val="007F1558"/>
    <w:rsid w:val="00803309"/>
    <w:rsid w:val="00823BE2"/>
    <w:rsid w:val="008342BF"/>
    <w:rsid w:val="008505E4"/>
    <w:rsid w:val="0085799A"/>
    <w:rsid w:val="0086680A"/>
    <w:rsid w:val="00876125"/>
    <w:rsid w:val="00884DDF"/>
    <w:rsid w:val="00886B3B"/>
    <w:rsid w:val="008D5A5D"/>
    <w:rsid w:val="00911945"/>
    <w:rsid w:val="00914721"/>
    <w:rsid w:val="00922843"/>
    <w:rsid w:val="009409E3"/>
    <w:rsid w:val="00941AE3"/>
    <w:rsid w:val="00954CA7"/>
    <w:rsid w:val="00961D1C"/>
    <w:rsid w:val="0097291E"/>
    <w:rsid w:val="00985F7B"/>
    <w:rsid w:val="00995DFE"/>
    <w:rsid w:val="009A74B6"/>
    <w:rsid w:val="009A7585"/>
    <w:rsid w:val="009B20D5"/>
    <w:rsid w:val="009C1098"/>
    <w:rsid w:val="009D1651"/>
    <w:rsid w:val="009E1779"/>
    <w:rsid w:val="00A40BFC"/>
    <w:rsid w:val="00A466E1"/>
    <w:rsid w:val="00A612B7"/>
    <w:rsid w:val="00A66B52"/>
    <w:rsid w:val="00A73F7D"/>
    <w:rsid w:val="00AE146A"/>
    <w:rsid w:val="00B00F7B"/>
    <w:rsid w:val="00B03B6E"/>
    <w:rsid w:val="00B17C10"/>
    <w:rsid w:val="00B24AD5"/>
    <w:rsid w:val="00B253C4"/>
    <w:rsid w:val="00B27131"/>
    <w:rsid w:val="00B42E14"/>
    <w:rsid w:val="00B55F4A"/>
    <w:rsid w:val="00B866FE"/>
    <w:rsid w:val="00BC7F86"/>
    <w:rsid w:val="00BD7D57"/>
    <w:rsid w:val="00C0286F"/>
    <w:rsid w:val="00C06E54"/>
    <w:rsid w:val="00C10A2C"/>
    <w:rsid w:val="00C12DC4"/>
    <w:rsid w:val="00C15432"/>
    <w:rsid w:val="00C34BA1"/>
    <w:rsid w:val="00C34EE3"/>
    <w:rsid w:val="00C6205F"/>
    <w:rsid w:val="00C85E98"/>
    <w:rsid w:val="00CC089D"/>
    <w:rsid w:val="00CD5757"/>
    <w:rsid w:val="00CE5AC7"/>
    <w:rsid w:val="00D471B3"/>
    <w:rsid w:val="00D7163E"/>
    <w:rsid w:val="00D75F15"/>
    <w:rsid w:val="00D929A1"/>
    <w:rsid w:val="00DE4EAC"/>
    <w:rsid w:val="00DE6535"/>
    <w:rsid w:val="00DF319E"/>
    <w:rsid w:val="00E1439A"/>
    <w:rsid w:val="00E32FF7"/>
    <w:rsid w:val="00E57675"/>
    <w:rsid w:val="00E649D0"/>
    <w:rsid w:val="00E66701"/>
    <w:rsid w:val="00E719EE"/>
    <w:rsid w:val="00EB3BF6"/>
    <w:rsid w:val="00EB691B"/>
    <w:rsid w:val="00ED47B4"/>
    <w:rsid w:val="00F21EAE"/>
    <w:rsid w:val="00F332D7"/>
    <w:rsid w:val="00F5270B"/>
    <w:rsid w:val="00F62ABB"/>
    <w:rsid w:val="00F677AA"/>
    <w:rsid w:val="00F678E0"/>
    <w:rsid w:val="00F80207"/>
    <w:rsid w:val="00F85B51"/>
    <w:rsid w:val="00F906B0"/>
    <w:rsid w:val="00FD6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47B8E0"/>
  <w14:defaultImageDpi w14:val="0"/>
  <w15:docId w15:val="{AB1A2B4B-E93C-4AF6-B19D-C928FC8A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069A"/>
    <w:pPr>
      <w:tabs>
        <w:tab w:val="center" w:pos="4536"/>
        <w:tab w:val="right" w:pos="9072"/>
      </w:tabs>
    </w:pPr>
  </w:style>
  <w:style w:type="character" w:customStyle="1" w:styleId="KopfzeileZchn">
    <w:name w:val="Kopfzeile Zchn"/>
    <w:link w:val="Kopfzeile"/>
    <w:uiPriority w:val="99"/>
    <w:rsid w:val="0047069A"/>
    <w:rPr>
      <w:sz w:val="24"/>
      <w:szCs w:val="24"/>
      <w:lang w:val="en-US" w:eastAsia="ja-JP"/>
    </w:rPr>
  </w:style>
  <w:style w:type="paragraph" w:styleId="Fuzeile">
    <w:name w:val="footer"/>
    <w:basedOn w:val="Standard"/>
    <w:link w:val="FuzeileZchn"/>
    <w:uiPriority w:val="99"/>
    <w:unhideWhenUsed/>
    <w:rsid w:val="0047069A"/>
    <w:pPr>
      <w:tabs>
        <w:tab w:val="center" w:pos="4536"/>
        <w:tab w:val="right" w:pos="9072"/>
      </w:tabs>
    </w:pPr>
  </w:style>
  <w:style w:type="character" w:customStyle="1" w:styleId="FuzeileZchn">
    <w:name w:val="Fußzeile Zchn"/>
    <w:link w:val="Fuzeile"/>
    <w:uiPriority w:val="99"/>
    <w:rsid w:val="0047069A"/>
    <w:rPr>
      <w:sz w:val="24"/>
      <w:szCs w:val="24"/>
      <w:lang w:val="en-US" w:eastAsia="ja-JP"/>
    </w:rPr>
  </w:style>
  <w:style w:type="paragraph" w:styleId="Listenabsatz">
    <w:name w:val="List Paragraph"/>
    <w:basedOn w:val="Standard"/>
    <w:uiPriority w:val="34"/>
    <w:qFormat/>
    <w:rsid w:val="00A66B52"/>
    <w:pPr>
      <w:ind w:left="720"/>
      <w:contextualSpacing/>
    </w:pPr>
  </w:style>
  <w:style w:type="paragraph" w:styleId="Sprechblasentext">
    <w:name w:val="Balloon Text"/>
    <w:basedOn w:val="Standard"/>
    <w:link w:val="SprechblasentextZchn"/>
    <w:uiPriority w:val="99"/>
    <w:semiHidden/>
    <w:unhideWhenUsed/>
    <w:rsid w:val="00886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6B3B"/>
    <w:rPr>
      <w:rFonts w:ascii="Segoe UI"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3339">
      <w:bodyDiv w:val="1"/>
      <w:marLeft w:val="0"/>
      <w:marRight w:val="0"/>
      <w:marTop w:val="0"/>
      <w:marBottom w:val="0"/>
      <w:divBdr>
        <w:top w:val="none" w:sz="0" w:space="0" w:color="auto"/>
        <w:left w:val="none" w:sz="0" w:space="0" w:color="auto"/>
        <w:bottom w:val="none" w:sz="0" w:space="0" w:color="auto"/>
        <w:right w:val="none" w:sz="0" w:space="0" w:color="auto"/>
      </w:divBdr>
      <w:divsChild>
        <w:div w:id="846753336">
          <w:marLeft w:val="0"/>
          <w:marRight w:val="0"/>
          <w:marTop w:val="0"/>
          <w:marBottom w:val="0"/>
          <w:divBdr>
            <w:top w:val="none" w:sz="0" w:space="0" w:color="auto"/>
            <w:left w:val="none" w:sz="0" w:space="0" w:color="auto"/>
            <w:bottom w:val="none" w:sz="0" w:space="0" w:color="auto"/>
            <w:right w:val="none" w:sz="0" w:space="0" w:color="auto"/>
          </w:divBdr>
        </w:div>
      </w:divsChild>
    </w:div>
    <w:div w:id="123273624">
      <w:bodyDiv w:val="1"/>
      <w:marLeft w:val="0"/>
      <w:marRight w:val="0"/>
      <w:marTop w:val="0"/>
      <w:marBottom w:val="0"/>
      <w:divBdr>
        <w:top w:val="none" w:sz="0" w:space="0" w:color="auto"/>
        <w:left w:val="none" w:sz="0" w:space="0" w:color="auto"/>
        <w:bottom w:val="none" w:sz="0" w:space="0" w:color="auto"/>
        <w:right w:val="none" w:sz="0" w:space="0" w:color="auto"/>
      </w:divBdr>
    </w:div>
    <w:div w:id="373388720">
      <w:bodyDiv w:val="1"/>
      <w:marLeft w:val="0"/>
      <w:marRight w:val="0"/>
      <w:marTop w:val="0"/>
      <w:marBottom w:val="0"/>
      <w:divBdr>
        <w:top w:val="none" w:sz="0" w:space="0" w:color="auto"/>
        <w:left w:val="none" w:sz="0" w:space="0" w:color="auto"/>
        <w:bottom w:val="none" w:sz="0" w:space="0" w:color="auto"/>
        <w:right w:val="none" w:sz="0" w:space="0" w:color="auto"/>
      </w:divBdr>
    </w:div>
    <w:div w:id="695010481">
      <w:bodyDiv w:val="1"/>
      <w:marLeft w:val="0"/>
      <w:marRight w:val="0"/>
      <w:marTop w:val="0"/>
      <w:marBottom w:val="0"/>
      <w:divBdr>
        <w:top w:val="none" w:sz="0" w:space="0" w:color="auto"/>
        <w:left w:val="none" w:sz="0" w:space="0" w:color="auto"/>
        <w:bottom w:val="none" w:sz="0" w:space="0" w:color="auto"/>
        <w:right w:val="none" w:sz="0" w:space="0" w:color="auto"/>
      </w:divBdr>
    </w:div>
    <w:div w:id="2131969562">
      <w:bodyDiv w:val="1"/>
      <w:marLeft w:val="0"/>
      <w:marRight w:val="0"/>
      <w:marTop w:val="0"/>
      <w:marBottom w:val="0"/>
      <w:divBdr>
        <w:top w:val="none" w:sz="0" w:space="0" w:color="auto"/>
        <w:left w:val="none" w:sz="0" w:space="0" w:color="auto"/>
        <w:bottom w:val="none" w:sz="0" w:space="0" w:color="auto"/>
        <w:right w:val="none" w:sz="0" w:space="0" w:color="auto"/>
      </w:divBdr>
      <w:divsChild>
        <w:div w:id="126183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7781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&lt;for&gt;0775&lt;ht&gt;Vertrag über freie Mitarbeit&lt;/ht&gt;</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&lt;for&gt;0775&lt;ht&gt;Vertrag über freie Mitarbeit&lt;/ht&gt;</dc:title>
  <dc:subject/>
  <dc:creator/>
  <cp:keywords/>
  <dc:description/>
  <cp:lastModifiedBy>Rüdiger Theiselmann</cp:lastModifiedBy>
  <cp:revision>10</cp:revision>
  <dcterms:created xsi:type="dcterms:W3CDTF">2019-01-13T13:00:00Z</dcterms:created>
  <dcterms:modified xsi:type="dcterms:W3CDTF">2019-01-13T14:23:00Z</dcterms:modified>
</cp:coreProperties>
</file>